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CAA06" w14:textId="7153E231" w:rsidR="00B76BB9" w:rsidRDefault="00737B8B" w:rsidP="00084DA2">
      <w:pPr>
        <w:spacing w:after="0"/>
        <w:jc w:val="center"/>
        <w:rPr>
          <w:b/>
          <w:bCs/>
          <w:color w:val="FF0000"/>
          <w:sz w:val="28"/>
          <w:szCs w:val="28"/>
        </w:rPr>
      </w:pPr>
      <w:r w:rsidRPr="00737B8B">
        <w:rPr>
          <w:b/>
          <w:bCs/>
          <w:color w:val="FF0000"/>
          <w:sz w:val="28"/>
          <w:szCs w:val="28"/>
        </w:rPr>
        <w:t>Package-B - Construction of (</w:t>
      </w:r>
      <w:proofErr w:type="spellStart"/>
      <w:r w:rsidRPr="00737B8B">
        <w:rPr>
          <w:b/>
          <w:bCs/>
          <w:color w:val="FF0000"/>
          <w:sz w:val="28"/>
          <w:szCs w:val="28"/>
        </w:rPr>
        <w:t>i</w:t>
      </w:r>
      <w:proofErr w:type="spellEnd"/>
      <w:r w:rsidRPr="00737B8B">
        <w:rPr>
          <w:b/>
          <w:bCs/>
          <w:color w:val="FF0000"/>
          <w:sz w:val="28"/>
          <w:szCs w:val="28"/>
        </w:rPr>
        <w:t>) 02 Nos. 400 kV line bays, (ii) Augmentation of 1x 1500 MVA ICT (3rd ), (iii) 01No 765kV ICT bay and associated Tie Bay and (iv) 01 No 400kV ICT bay at 765/400kV Substation, Bareilly</w:t>
      </w:r>
    </w:p>
    <w:p w14:paraId="7B37B920" w14:textId="77777777" w:rsidR="00737B8B" w:rsidRDefault="00737B8B" w:rsidP="00084DA2">
      <w:pPr>
        <w:spacing w:after="0"/>
        <w:jc w:val="center"/>
        <w:rPr>
          <w:b/>
          <w:bCs/>
          <w:color w:val="FF0000"/>
          <w:sz w:val="28"/>
          <w:szCs w:val="28"/>
        </w:rPr>
      </w:pPr>
    </w:p>
    <w:p w14:paraId="7AAB79E6" w14:textId="449D199E" w:rsidR="006C0C9A" w:rsidRDefault="00B64E06" w:rsidP="00084DA2">
      <w:pPr>
        <w:spacing w:after="0"/>
        <w:jc w:val="center"/>
        <w:rPr>
          <w:b/>
          <w:bCs/>
          <w:sz w:val="23"/>
          <w:szCs w:val="23"/>
        </w:rPr>
      </w:pPr>
      <w:r>
        <w:tab/>
      </w:r>
      <w:r w:rsidR="006C0C9A">
        <w:t>(</w:t>
      </w:r>
      <w:r w:rsidR="006C0C9A">
        <w:rPr>
          <w:b/>
          <w:bCs/>
          <w:sz w:val="23"/>
          <w:szCs w:val="23"/>
        </w:rPr>
        <w:t>Declaration regarding events encountered pursuant to ITB Clause 2.1)</w:t>
      </w:r>
    </w:p>
    <w:p w14:paraId="27AC529D" w14:textId="77777777" w:rsidR="0093678C" w:rsidRDefault="0093678C" w:rsidP="00084DA2">
      <w:pPr>
        <w:spacing w:after="0"/>
        <w:jc w:val="center"/>
        <w:rPr>
          <w:b/>
          <w:bCs/>
          <w:sz w:val="23"/>
          <w:szCs w:val="23"/>
        </w:rPr>
      </w:pPr>
    </w:p>
    <w:p w14:paraId="6A592699" w14:textId="77777777" w:rsidR="0093678C" w:rsidRDefault="0093678C" w:rsidP="00084DA2">
      <w:pPr>
        <w:spacing w:after="0"/>
        <w:jc w:val="center"/>
        <w:rPr>
          <w:b/>
          <w:bCs/>
          <w:sz w:val="23"/>
          <w:szCs w:val="23"/>
        </w:rPr>
      </w:pPr>
    </w:p>
    <w:p w14:paraId="734B4F8A" w14:textId="77777777" w:rsidR="0093678C" w:rsidRDefault="0093678C" w:rsidP="00084DA2">
      <w:pPr>
        <w:spacing w:after="0"/>
        <w:jc w:val="center"/>
        <w:rPr>
          <w:b/>
          <w:bCs/>
          <w:sz w:val="23"/>
          <w:szCs w:val="23"/>
        </w:rPr>
      </w:pPr>
    </w:p>
    <w:p w14:paraId="05170395" w14:textId="77777777" w:rsidR="0093678C" w:rsidRDefault="0093678C" w:rsidP="00084DA2">
      <w:pPr>
        <w:spacing w:after="0"/>
        <w:jc w:val="center"/>
        <w:rPr>
          <w:b/>
          <w:bCs/>
          <w:sz w:val="23"/>
          <w:szCs w:val="23"/>
        </w:rPr>
      </w:pPr>
    </w:p>
    <w:p w14:paraId="61EB2098" w14:textId="77777777" w:rsidR="0093678C" w:rsidRDefault="0093678C" w:rsidP="00084DA2">
      <w:pPr>
        <w:spacing w:after="0"/>
        <w:jc w:val="cen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93678C" w:rsidRPr="00E020BD" w14:paraId="22AB5DB0" w14:textId="77777777" w:rsidTr="00D85726">
        <w:trPr>
          <w:trHeight w:val="2952"/>
        </w:trPr>
        <w:tc>
          <w:tcPr>
            <w:tcW w:w="4621" w:type="dxa"/>
          </w:tcPr>
          <w:p w14:paraId="1E173DEA" w14:textId="77777777" w:rsidR="0093678C" w:rsidRPr="00E020BD" w:rsidRDefault="0093678C" w:rsidP="00D85726">
            <w:pPr>
              <w:tabs>
                <w:tab w:val="left" w:pos="3469"/>
              </w:tabs>
              <w:rPr>
                <w:rFonts w:ascii="Book Antiqua" w:eastAsia="Times New Roman" w:hAnsi="Book Antiqua" w:cs="Times New Roman"/>
                <w:sz w:val="24"/>
                <w:szCs w:val="24"/>
                <w:lang w:eastAsia="en-IN"/>
              </w:rPr>
            </w:pPr>
            <w:r w:rsidRPr="00E020BD">
              <w:rPr>
                <w:rFonts w:ascii="Book Antiqua" w:eastAsia="Times New Roman" w:hAnsi="Book Antiqua" w:cs="Times New Roman"/>
                <w:sz w:val="24"/>
                <w:szCs w:val="24"/>
                <w:lang w:eastAsia="en-IN"/>
              </w:rPr>
              <w:t>Bidder’s Name and Address  :</w:t>
            </w:r>
          </w:p>
          <w:p w14:paraId="7CAEFDD1" w14:textId="77777777" w:rsidR="0093678C" w:rsidRPr="00E020BD" w:rsidRDefault="0093678C" w:rsidP="00D85726">
            <w:pPr>
              <w:tabs>
                <w:tab w:val="left" w:pos="3469"/>
              </w:tabs>
              <w:rPr>
                <w:rFonts w:ascii="Book Antiqua" w:eastAsia="Times New Roman" w:hAnsi="Book Antiqua" w:cs="Times New Roman"/>
                <w:sz w:val="24"/>
                <w:szCs w:val="24"/>
                <w:lang w:eastAsia="en-IN"/>
              </w:rPr>
            </w:pPr>
          </w:p>
          <w:p w14:paraId="604C2386" w14:textId="77777777" w:rsidR="0093678C" w:rsidRPr="00E020BD" w:rsidRDefault="0093678C" w:rsidP="00D85726">
            <w:pPr>
              <w:tabs>
                <w:tab w:val="left" w:pos="3469"/>
              </w:tabs>
              <w:rPr>
                <w:rFonts w:ascii="Book Antiqua" w:eastAsia="Times New Roman" w:hAnsi="Book Antiqua" w:cs="Times New Roman"/>
                <w:sz w:val="24"/>
                <w:szCs w:val="24"/>
                <w:lang w:eastAsia="en-IN"/>
              </w:rPr>
            </w:pPr>
            <w:r w:rsidRPr="00E020BD">
              <w:rPr>
                <w:rFonts w:ascii="Book Antiqua" w:eastAsia="Times New Roman" w:hAnsi="Book Antiqua" w:cs="Times New Roman"/>
                <w:sz w:val="24"/>
                <w:szCs w:val="24"/>
                <w:lang w:eastAsia="en-IN"/>
              </w:rPr>
              <w:t>Name        :</w:t>
            </w:r>
          </w:p>
          <w:p w14:paraId="63FBBB65" w14:textId="77777777" w:rsidR="0093678C" w:rsidRPr="00E020BD" w:rsidRDefault="0093678C" w:rsidP="00D85726">
            <w:pPr>
              <w:tabs>
                <w:tab w:val="left" w:pos="3469"/>
              </w:tabs>
              <w:rPr>
                <w:rFonts w:ascii="Book Antiqua" w:eastAsia="Times New Roman" w:hAnsi="Book Antiqua" w:cs="Times New Roman"/>
                <w:sz w:val="24"/>
                <w:szCs w:val="24"/>
                <w:lang w:eastAsia="en-IN"/>
              </w:rPr>
            </w:pPr>
          </w:p>
          <w:p w14:paraId="4B510B3A" w14:textId="77777777" w:rsidR="0093678C" w:rsidRPr="00E020BD" w:rsidRDefault="0093678C" w:rsidP="00D85726">
            <w:pPr>
              <w:tabs>
                <w:tab w:val="left" w:pos="3469"/>
              </w:tabs>
              <w:rPr>
                <w:rFonts w:ascii="Book Antiqua" w:eastAsia="Times New Roman" w:hAnsi="Book Antiqua" w:cs="Times New Roman"/>
                <w:sz w:val="24"/>
                <w:szCs w:val="24"/>
                <w:lang w:eastAsia="en-IN"/>
              </w:rPr>
            </w:pPr>
          </w:p>
          <w:p w14:paraId="7F287B5F" w14:textId="77777777" w:rsidR="0093678C" w:rsidRPr="00E020BD" w:rsidRDefault="0093678C" w:rsidP="00D85726">
            <w:pPr>
              <w:tabs>
                <w:tab w:val="left" w:pos="3469"/>
              </w:tabs>
              <w:rPr>
                <w:rFonts w:ascii="Book Antiqua" w:eastAsia="Times New Roman" w:hAnsi="Book Antiqua" w:cs="Times New Roman"/>
                <w:sz w:val="24"/>
                <w:szCs w:val="24"/>
                <w:lang w:eastAsia="en-IN"/>
              </w:rPr>
            </w:pPr>
            <w:r w:rsidRPr="00E020BD">
              <w:rPr>
                <w:rFonts w:ascii="Book Antiqua" w:eastAsia="Times New Roman" w:hAnsi="Book Antiqua" w:cs="Times New Roman"/>
                <w:sz w:val="24"/>
                <w:szCs w:val="24"/>
                <w:lang w:eastAsia="en-IN"/>
              </w:rPr>
              <w:t>Address    :</w:t>
            </w:r>
          </w:p>
          <w:p w14:paraId="4F11DA68" w14:textId="77777777" w:rsidR="0093678C" w:rsidRPr="00E020BD" w:rsidRDefault="0093678C" w:rsidP="00D85726">
            <w:pPr>
              <w:tabs>
                <w:tab w:val="left" w:pos="3469"/>
              </w:tabs>
              <w:rPr>
                <w:rFonts w:ascii="Book Antiqua" w:eastAsia="Times New Roman" w:hAnsi="Book Antiqua" w:cs="Times New Roman"/>
                <w:sz w:val="24"/>
                <w:szCs w:val="24"/>
                <w:lang w:eastAsia="en-IN"/>
              </w:rPr>
            </w:pPr>
          </w:p>
          <w:p w14:paraId="7AF49B06" w14:textId="77777777" w:rsidR="0093678C" w:rsidRPr="00E020BD" w:rsidRDefault="0093678C" w:rsidP="00D85726">
            <w:pPr>
              <w:tabs>
                <w:tab w:val="left" w:pos="3469"/>
              </w:tabs>
              <w:rPr>
                <w:rFonts w:ascii="Book Antiqua" w:eastAsia="Times New Roman" w:hAnsi="Book Antiqua" w:cs="Times New Roman"/>
                <w:sz w:val="24"/>
                <w:szCs w:val="24"/>
                <w:lang w:eastAsia="en-IN"/>
              </w:rPr>
            </w:pPr>
          </w:p>
          <w:p w14:paraId="14EC2DD1" w14:textId="77777777" w:rsidR="0093678C" w:rsidRPr="00E020BD" w:rsidRDefault="0093678C" w:rsidP="00D85726">
            <w:pPr>
              <w:tabs>
                <w:tab w:val="left" w:pos="3469"/>
              </w:tabs>
              <w:rPr>
                <w:rFonts w:ascii="Book Antiqua" w:eastAsia="Times New Roman" w:hAnsi="Book Antiqua" w:cs="Times New Roman"/>
                <w:sz w:val="24"/>
                <w:szCs w:val="24"/>
                <w:lang w:eastAsia="en-IN"/>
              </w:rPr>
            </w:pPr>
          </w:p>
          <w:p w14:paraId="43A66F7C" w14:textId="77777777" w:rsidR="0093678C" w:rsidRPr="00E020BD" w:rsidRDefault="0093678C" w:rsidP="00D85726">
            <w:pPr>
              <w:tabs>
                <w:tab w:val="left" w:pos="3469"/>
              </w:tabs>
              <w:rPr>
                <w:rFonts w:ascii="Book Antiqua" w:eastAsia="Times New Roman" w:hAnsi="Book Antiqua" w:cs="Times New Roman"/>
                <w:sz w:val="24"/>
                <w:szCs w:val="24"/>
                <w:lang w:eastAsia="en-IN"/>
              </w:rPr>
            </w:pPr>
          </w:p>
          <w:p w14:paraId="630FC99A" w14:textId="77777777" w:rsidR="0093678C" w:rsidRPr="00E020BD" w:rsidRDefault="0093678C" w:rsidP="00D85726">
            <w:pPr>
              <w:tabs>
                <w:tab w:val="left" w:pos="3469"/>
              </w:tabs>
              <w:rPr>
                <w:rFonts w:ascii="Book Antiqua" w:hAnsi="Book Antiqua"/>
                <w:sz w:val="24"/>
                <w:szCs w:val="24"/>
              </w:rPr>
            </w:pPr>
          </w:p>
        </w:tc>
        <w:tc>
          <w:tcPr>
            <w:tcW w:w="4621" w:type="dxa"/>
          </w:tcPr>
          <w:p w14:paraId="6FB605D0" w14:textId="77777777" w:rsidR="0093678C" w:rsidRPr="00E020BD" w:rsidRDefault="0093678C" w:rsidP="00D85726">
            <w:pPr>
              <w:tabs>
                <w:tab w:val="left" w:pos="3469"/>
              </w:tabs>
              <w:rPr>
                <w:rFonts w:ascii="Book Antiqua" w:hAnsi="Book Antiqua"/>
                <w:sz w:val="24"/>
                <w:szCs w:val="24"/>
              </w:rPr>
            </w:pPr>
            <w:r w:rsidRPr="00E020BD">
              <w:rPr>
                <w:rFonts w:ascii="Book Antiqua" w:hAnsi="Book Antiqua"/>
                <w:sz w:val="24"/>
                <w:szCs w:val="24"/>
              </w:rPr>
              <w:t xml:space="preserve">To: </w:t>
            </w:r>
          </w:p>
          <w:p w14:paraId="3509F9D8" w14:textId="77777777" w:rsidR="0093678C" w:rsidRPr="00E020BD" w:rsidRDefault="0093678C" w:rsidP="00D85726">
            <w:pPr>
              <w:tabs>
                <w:tab w:val="left" w:pos="3469"/>
              </w:tabs>
              <w:rPr>
                <w:rFonts w:ascii="Book Antiqua" w:hAnsi="Book Antiqua"/>
                <w:sz w:val="24"/>
                <w:szCs w:val="24"/>
              </w:rPr>
            </w:pPr>
          </w:p>
          <w:p w14:paraId="5AC2A1EB" w14:textId="77777777" w:rsidR="0093678C" w:rsidRPr="00E020BD" w:rsidRDefault="0093678C" w:rsidP="00D85726">
            <w:pPr>
              <w:tabs>
                <w:tab w:val="left" w:pos="3469"/>
              </w:tabs>
              <w:rPr>
                <w:rFonts w:ascii="Book Antiqua" w:hAnsi="Book Antiqua"/>
                <w:sz w:val="24"/>
                <w:szCs w:val="24"/>
              </w:rPr>
            </w:pPr>
            <w:r w:rsidRPr="00E020BD">
              <w:rPr>
                <w:rFonts w:ascii="Book Antiqua" w:hAnsi="Book Antiqua"/>
                <w:sz w:val="24"/>
                <w:szCs w:val="24"/>
              </w:rPr>
              <w:t>C&amp;M Department</w:t>
            </w:r>
          </w:p>
          <w:p w14:paraId="77CA9507" w14:textId="77777777" w:rsidR="0093678C" w:rsidRPr="00E020BD" w:rsidRDefault="0093678C" w:rsidP="00D85726">
            <w:pPr>
              <w:rPr>
                <w:rFonts w:ascii="Book Antiqua" w:eastAsia="Times New Roman" w:hAnsi="Book Antiqua" w:cs="Times New Roman"/>
                <w:sz w:val="24"/>
                <w:szCs w:val="24"/>
                <w:lang w:eastAsia="en-IN"/>
              </w:rPr>
            </w:pPr>
            <w:r w:rsidRPr="00E020BD">
              <w:rPr>
                <w:rFonts w:ascii="Book Antiqua" w:eastAsia="Times New Roman" w:hAnsi="Book Antiqua" w:cs="Times New Roman"/>
                <w:sz w:val="24"/>
                <w:szCs w:val="24"/>
                <w:lang w:eastAsia="en-IN"/>
              </w:rPr>
              <w:t>Power Grid Corporation of India Ltd.,</w:t>
            </w:r>
          </w:p>
          <w:p w14:paraId="31C41386" w14:textId="77777777" w:rsidR="0093678C" w:rsidRPr="00E020BD" w:rsidRDefault="0093678C" w:rsidP="00D85726">
            <w:pPr>
              <w:rPr>
                <w:rFonts w:ascii="Book Antiqua" w:hAnsi="Book Antiqua"/>
                <w:sz w:val="24"/>
                <w:szCs w:val="24"/>
                <w:lang w:val="en-GB"/>
              </w:rPr>
            </w:pPr>
            <w:r w:rsidRPr="00E020BD">
              <w:rPr>
                <w:rFonts w:ascii="Book Antiqua" w:hAnsi="Book Antiqua"/>
                <w:sz w:val="24"/>
                <w:szCs w:val="24"/>
                <w:lang w:val="en-GB"/>
              </w:rPr>
              <w:t>Northern Region-III Headquarter</w:t>
            </w:r>
          </w:p>
          <w:p w14:paraId="4A2DB766" w14:textId="77777777" w:rsidR="0093678C" w:rsidRPr="00E020BD" w:rsidRDefault="0093678C" w:rsidP="00D85726">
            <w:pPr>
              <w:rPr>
                <w:rFonts w:ascii="Book Antiqua" w:hAnsi="Book Antiqua"/>
                <w:sz w:val="24"/>
                <w:szCs w:val="24"/>
                <w:lang w:val="en-GB"/>
              </w:rPr>
            </w:pPr>
            <w:r w:rsidRPr="00E020BD">
              <w:rPr>
                <w:rFonts w:ascii="Book Antiqua" w:hAnsi="Book Antiqua"/>
                <w:sz w:val="24"/>
                <w:szCs w:val="24"/>
                <w:lang w:val="en-GB"/>
              </w:rPr>
              <w:t>2nd Floor, Plot No. – 2A/INS 02,</w:t>
            </w:r>
          </w:p>
          <w:p w14:paraId="56E194FA" w14:textId="77777777" w:rsidR="0093678C" w:rsidRPr="00E020BD" w:rsidRDefault="0093678C" w:rsidP="00D85726">
            <w:pPr>
              <w:rPr>
                <w:rFonts w:ascii="Book Antiqua" w:hAnsi="Book Antiqua"/>
                <w:sz w:val="24"/>
                <w:szCs w:val="24"/>
                <w:lang w:val="en-GB"/>
              </w:rPr>
            </w:pPr>
            <w:r w:rsidRPr="00E020BD">
              <w:rPr>
                <w:rFonts w:ascii="Book Antiqua" w:hAnsi="Book Antiqua"/>
                <w:sz w:val="24"/>
                <w:szCs w:val="24"/>
                <w:lang w:val="en-GB"/>
              </w:rPr>
              <w:t>Avadh Vihar Yojna</w:t>
            </w:r>
          </w:p>
          <w:p w14:paraId="271D1B41" w14:textId="77777777" w:rsidR="0093678C" w:rsidRPr="00E020BD" w:rsidRDefault="0093678C" w:rsidP="00D85726">
            <w:pPr>
              <w:jc w:val="both"/>
              <w:rPr>
                <w:rFonts w:ascii="Book Antiqua" w:hAnsi="Book Antiqua"/>
                <w:sz w:val="24"/>
                <w:szCs w:val="24"/>
                <w:lang w:val="en-GB"/>
              </w:rPr>
            </w:pPr>
            <w:r w:rsidRPr="00E020BD">
              <w:rPr>
                <w:rFonts w:ascii="Book Antiqua" w:hAnsi="Book Antiqua"/>
                <w:sz w:val="24"/>
                <w:szCs w:val="24"/>
                <w:lang w:val="en-GB"/>
              </w:rPr>
              <w:t xml:space="preserve">Amar Shaheed Path, Lucknow- 226002 (UP) </w:t>
            </w:r>
          </w:p>
        </w:tc>
      </w:tr>
    </w:tbl>
    <w:tbl>
      <w:tblPr>
        <w:tblW w:w="1459" w:type="dxa"/>
        <w:tblInd w:w="108" w:type="dxa"/>
        <w:tblLook w:val="04A0" w:firstRow="1" w:lastRow="0" w:firstColumn="1" w:lastColumn="0" w:noHBand="0" w:noVBand="1"/>
      </w:tblPr>
      <w:tblGrid>
        <w:gridCol w:w="730"/>
        <w:gridCol w:w="729"/>
      </w:tblGrid>
      <w:tr w:rsidR="0093678C" w:rsidRPr="00B64E06" w14:paraId="62D5E294" w14:textId="77777777" w:rsidTr="0093678C">
        <w:trPr>
          <w:trHeight w:val="421"/>
        </w:trPr>
        <w:tc>
          <w:tcPr>
            <w:tcW w:w="730" w:type="dxa"/>
            <w:tcBorders>
              <w:top w:val="nil"/>
              <w:left w:val="nil"/>
              <w:bottom w:val="nil"/>
              <w:right w:val="nil"/>
            </w:tcBorders>
            <w:noWrap/>
            <w:vAlign w:val="bottom"/>
            <w:hideMark/>
          </w:tcPr>
          <w:p w14:paraId="0569C2F5" w14:textId="77777777" w:rsidR="0093678C" w:rsidRPr="00B64E06" w:rsidRDefault="0093678C" w:rsidP="0093678C">
            <w:pPr>
              <w:rPr>
                <w:rFonts w:ascii="Book Antiqua" w:eastAsia="Times New Roman" w:hAnsi="Book Antiqua" w:cs="Times New Roman"/>
                <w:sz w:val="20"/>
                <w:lang w:eastAsia="en-IN"/>
              </w:rPr>
            </w:pPr>
          </w:p>
        </w:tc>
        <w:tc>
          <w:tcPr>
            <w:tcW w:w="729" w:type="dxa"/>
            <w:tcBorders>
              <w:top w:val="nil"/>
              <w:left w:val="nil"/>
              <w:bottom w:val="nil"/>
              <w:right w:val="nil"/>
            </w:tcBorders>
            <w:noWrap/>
            <w:vAlign w:val="bottom"/>
            <w:hideMark/>
          </w:tcPr>
          <w:p w14:paraId="4568DC3D" w14:textId="77777777" w:rsidR="0093678C" w:rsidRPr="00B64E06" w:rsidRDefault="0093678C" w:rsidP="00B64E06">
            <w:pPr>
              <w:spacing w:after="0" w:line="240" w:lineRule="auto"/>
              <w:rPr>
                <w:rFonts w:ascii="Book Antiqua" w:eastAsia="Times New Roman" w:hAnsi="Book Antiqua" w:cs="Times New Roman"/>
                <w:sz w:val="20"/>
                <w:lang w:eastAsia="en-IN"/>
              </w:rPr>
            </w:pPr>
          </w:p>
        </w:tc>
      </w:tr>
    </w:tbl>
    <w:p w14:paraId="4262407A" w14:textId="77777777" w:rsidR="006C0C9A" w:rsidRDefault="006C0C9A" w:rsidP="006C0C9A">
      <w:pPr>
        <w:rPr>
          <w:rFonts w:ascii="Book Antiqua" w:hAnsi="Book Antiqua"/>
          <w:sz w:val="24"/>
          <w:szCs w:val="24"/>
        </w:rPr>
      </w:pPr>
      <w:r w:rsidRPr="00B64E06">
        <w:rPr>
          <w:rFonts w:ascii="Book Antiqua" w:hAnsi="Book Antiqua"/>
          <w:sz w:val="24"/>
          <w:szCs w:val="24"/>
        </w:rPr>
        <w:t>Dear Sir,</w:t>
      </w:r>
    </w:p>
    <w:p w14:paraId="4E5053B3" w14:textId="77777777" w:rsidR="006C0C9A" w:rsidRDefault="006C0C9A" w:rsidP="006C0C9A">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sidR="00050F33">
        <w:rPr>
          <w:rFonts w:ascii="Book Antiqua" w:hAnsi="Book Antiqua"/>
          <w:sz w:val="24"/>
          <w:szCs w:val="24"/>
        </w:rPr>
        <w:t xml:space="preserve"> </w:t>
      </w:r>
      <w:r w:rsidRPr="00B64E06">
        <w:rPr>
          <w:rFonts w:ascii="Book Antiqua" w:hAnsi="Book Antiqua"/>
          <w:sz w:val="24"/>
          <w:szCs w:val="24"/>
        </w:rPr>
        <w:t xml:space="preserve">with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6C0C9A" w:rsidRPr="00E63C76" w14:paraId="19D092F5" w14:textId="77777777" w:rsidTr="005414E7">
        <w:trPr>
          <w:tblHeader/>
        </w:trPr>
        <w:tc>
          <w:tcPr>
            <w:tcW w:w="630" w:type="dxa"/>
          </w:tcPr>
          <w:p w14:paraId="7AA7C986"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Sr. No.</w:t>
            </w:r>
          </w:p>
        </w:tc>
        <w:tc>
          <w:tcPr>
            <w:tcW w:w="5580" w:type="dxa"/>
          </w:tcPr>
          <w:p w14:paraId="11EB0F2C"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01B1B745" w14:textId="77777777" w:rsidR="006C0C9A" w:rsidRPr="00E63C76" w:rsidRDefault="006C0C9A" w:rsidP="005414E7">
            <w:pPr>
              <w:jc w:val="both"/>
              <w:rPr>
                <w:rFonts w:ascii="Book Antiqua" w:hAnsi="Book Antiqua" w:cs="Calibri"/>
                <w:sz w:val="23"/>
                <w:szCs w:val="23"/>
              </w:rPr>
            </w:pPr>
          </w:p>
        </w:tc>
      </w:tr>
      <w:tr w:rsidR="006C0C9A" w:rsidRPr="00E63C76" w14:paraId="773F2215" w14:textId="77777777" w:rsidTr="005414E7">
        <w:tc>
          <w:tcPr>
            <w:tcW w:w="630" w:type="dxa"/>
          </w:tcPr>
          <w:p w14:paraId="71A28005"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1.</w:t>
            </w:r>
          </w:p>
        </w:tc>
        <w:tc>
          <w:tcPr>
            <w:tcW w:w="5580" w:type="dxa"/>
          </w:tcPr>
          <w:p w14:paraId="02162772" w14:textId="03DAACF3"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Whether there was Termination</w:t>
            </w:r>
            <w:r w:rsidR="003E365F">
              <w:rPr>
                <w:rFonts w:ascii="Book Antiqua" w:hAnsi="Book Antiqua" w:cs="Calibri"/>
                <w:sz w:val="23"/>
                <w:szCs w:val="23"/>
              </w:rPr>
              <w:t>#</w:t>
            </w:r>
            <w:r w:rsidRPr="00E63C76">
              <w:rPr>
                <w:rFonts w:ascii="Book Antiqua" w:hAnsi="Book Antiqua" w:cs="Calibri"/>
                <w:sz w:val="23"/>
                <w:szCs w:val="23"/>
              </w:rPr>
              <w:t xml:space="preserve"> of Contract(s) due to Contractor’s default </w:t>
            </w:r>
          </w:p>
        </w:tc>
        <w:tc>
          <w:tcPr>
            <w:tcW w:w="2340" w:type="dxa"/>
          </w:tcPr>
          <w:p w14:paraId="26F3FBFC"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Yes</w:t>
            </w:r>
          </w:p>
          <w:p w14:paraId="7916B588"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No</w:t>
            </w:r>
          </w:p>
        </w:tc>
      </w:tr>
      <w:tr w:rsidR="006C0C9A" w:rsidRPr="00E63C76" w14:paraId="4AC7CB06" w14:textId="77777777" w:rsidTr="005414E7">
        <w:tc>
          <w:tcPr>
            <w:tcW w:w="630" w:type="dxa"/>
          </w:tcPr>
          <w:p w14:paraId="4C0B6D40"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2.</w:t>
            </w:r>
          </w:p>
        </w:tc>
        <w:tc>
          <w:tcPr>
            <w:tcW w:w="5580" w:type="dxa"/>
          </w:tcPr>
          <w:p w14:paraId="6D6B0032" w14:textId="38CC58F2" w:rsidR="006C0C9A" w:rsidRPr="00E63C76" w:rsidRDefault="009715DC" w:rsidP="005414E7">
            <w:pPr>
              <w:jc w:val="both"/>
              <w:rPr>
                <w:rFonts w:ascii="Book Antiqua" w:hAnsi="Book Antiqua" w:cs="Calibri"/>
                <w:sz w:val="23"/>
                <w:szCs w:val="23"/>
              </w:rPr>
            </w:pPr>
            <w:r w:rsidRPr="009715DC">
              <w:rPr>
                <w:rFonts w:ascii="Book Antiqua" w:hAnsi="Book Antiqua" w:cs="Calibri"/>
                <w:sz w:val="23"/>
                <w:szCs w:val="23"/>
              </w:rPr>
              <w:t>Whether there was Encashment of CPG(s) due to non-performance$</w:t>
            </w:r>
          </w:p>
        </w:tc>
        <w:tc>
          <w:tcPr>
            <w:tcW w:w="2340" w:type="dxa"/>
          </w:tcPr>
          <w:p w14:paraId="3CF37719"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Yes</w:t>
            </w:r>
          </w:p>
          <w:p w14:paraId="632CDA83"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No</w:t>
            </w:r>
          </w:p>
        </w:tc>
      </w:tr>
      <w:tr w:rsidR="006C0C9A" w:rsidRPr="00E63C76" w14:paraId="40218809" w14:textId="77777777" w:rsidTr="005414E7">
        <w:tc>
          <w:tcPr>
            <w:tcW w:w="630" w:type="dxa"/>
          </w:tcPr>
          <w:p w14:paraId="6DC4938C"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3.</w:t>
            </w:r>
          </w:p>
        </w:tc>
        <w:tc>
          <w:tcPr>
            <w:tcW w:w="5580" w:type="dxa"/>
          </w:tcPr>
          <w:p w14:paraId="295D510E"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7BFB4ED7"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Yes</w:t>
            </w:r>
          </w:p>
          <w:p w14:paraId="730C7641"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No</w:t>
            </w:r>
          </w:p>
        </w:tc>
      </w:tr>
      <w:tr w:rsidR="006C0C9A" w:rsidRPr="00E63C76" w14:paraId="41208990" w14:textId="77777777" w:rsidTr="005414E7">
        <w:tc>
          <w:tcPr>
            <w:tcW w:w="630" w:type="dxa"/>
          </w:tcPr>
          <w:p w14:paraId="616C94D0"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4.</w:t>
            </w:r>
          </w:p>
        </w:tc>
        <w:tc>
          <w:tcPr>
            <w:tcW w:w="5580" w:type="dxa"/>
          </w:tcPr>
          <w:p w14:paraId="1D95DDB6" w14:textId="77777777" w:rsidR="006C0C9A" w:rsidRPr="005C53EE" w:rsidRDefault="006C0C9A" w:rsidP="005414E7">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w:t>
            </w:r>
            <w:r w:rsidRPr="00E63C76">
              <w:rPr>
                <w:rFonts w:ascii="Book Antiqua" w:hAnsi="Book Antiqua" w:cs="Calibri"/>
                <w:sz w:val="23"/>
                <w:szCs w:val="23"/>
              </w:rPr>
              <w:lastRenderedPageBreak/>
              <w:t xml:space="preserve">existing Contract </w:t>
            </w:r>
          </w:p>
        </w:tc>
        <w:tc>
          <w:tcPr>
            <w:tcW w:w="2340" w:type="dxa"/>
          </w:tcPr>
          <w:p w14:paraId="1967430C"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lastRenderedPageBreak/>
              <w:t>Yes</w:t>
            </w:r>
          </w:p>
          <w:p w14:paraId="2983D21E"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No</w:t>
            </w:r>
          </w:p>
        </w:tc>
      </w:tr>
      <w:tr w:rsidR="006C0C9A" w:rsidRPr="00E63C76" w14:paraId="293148CF" w14:textId="77777777" w:rsidTr="005414E7">
        <w:tc>
          <w:tcPr>
            <w:tcW w:w="630" w:type="dxa"/>
          </w:tcPr>
          <w:p w14:paraId="184A29CA"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5.</w:t>
            </w:r>
          </w:p>
        </w:tc>
        <w:tc>
          <w:tcPr>
            <w:tcW w:w="5580" w:type="dxa"/>
          </w:tcPr>
          <w:p w14:paraId="7031E101" w14:textId="77777777" w:rsidR="006C0C9A" w:rsidRDefault="006C0C9A" w:rsidP="005414E7">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is  paid to sub-contractors/suppliers as Direct payment, under an existing Contract, due to financial position of Contractor </w:t>
            </w:r>
          </w:p>
          <w:p w14:paraId="4491CD29" w14:textId="77777777" w:rsidR="00A37C1D" w:rsidRPr="00E63C76" w:rsidRDefault="00A37C1D" w:rsidP="005414E7">
            <w:pPr>
              <w:jc w:val="both"/>
              <w:rPr>
                <w:rFonts w:ascii="Book Antiqua" w:hAnsi="Book Antiqua" w:cs="Calibri"/>
                <w:sz w:val="23"/>
                <w:szCs w:val="23"/>
              </w:rPr>
            </w:pPr>
          </w:p>
        </w:tc>
        <w:tc>
          <w:tcPr>
            <w:tcW w:w="2340" w:type="dxa"/>
          </w:tcPr>
          <w:p w14:paraId="28788A05"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Yes</w:t>
            </w:r>
          </w:p>
          <w:p w14:paraId="3353996A"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No</w:t>
            </w:r>
          </w:p>
        </w:tc>
      </w:tr>
      <w:tr w:rsidR="006C0C9A" w:rsidRPr="00E63C76" w14:paraId="5DB5D523" w14:textId="77777777" w:rsidTr="005414E7">
        <w:tc>
          <w:tcPr>
            <w:tcW w:w="630" w:type="dxa"/>
          </w:tcPr>
          <w:p w14:paraId="62C2E3BF"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6.</w:t>
            </w:r>
          </w:p>
        </w:tc>
        <w:tc>
          <w:tcPr>
            <w:tcW w:w="5580" w:type="dxa"/>
          </w:tcPr>
          <w:p w14:paraId="69A7F937" w14:textId="77777777" w:rsidR="006C0C9A" w:rsidRPr="00E63C76" w:rsidRDefault="006C0C9A" w:rsidP="005414E7">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6C10A338"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55529F4B" w14:textId="77777777" w:rsidR="006C0C9A" w:rsidRPr="00E63C76" w:rsidRDefault="006C0C9A" w:rsidP="005414E7">
            <w:pPr>
              <w:pStyle w:val="ListParagraph"/>
              <w:numPr>
                <w:ilvl w:val="0"/>
                <w:numId w:val="2"/>
              </w:numPr>
              <w:spacing w:after="0" w:line="240" w:lineRule="auto"/>
              <w:jc w:val="both"/>
              <w:rPr>
                <w:rFonts w:ascii="Book Antiqua" w:hAnsi="Book Antiqua" w:cs="Calibri"/>
                <w:sz w:val="23"/>
                <w:szCs w:val="23"/>
              </w:rPr>
            </w:pPr>
            <w:r w:rsidRPr="00E63C76">
              <w:rPr>
                <w:rFonts w:ascii="Book Antiqua" w:hAnsi="Book Antiqua" w:cs="Calibri"/>
                <w:sz w:val="23"/>
                <w:szCs w:val="23"/>
              </w:rPr>
              <w:t>No</w:t>
            </w:r>
          </w:p>
        </w:tc>
      </w:tr>
    </w:tbl>
    <w:p w14:paraId="23BE9834" w14:textId="77777777" w:rsidR="00F10C4E" w:rsidRDefault="00F10C4E" w:rsidP="00F10C4E">
      <w:pPr>
        <w:spacing w:after="0" w:line="240" w:lineRule="auto"/>
        <w:ind w:left="691" w:right="43"/>
        <w:jc w:val="both"/>
        <w:rPr>
          <w:rFonts w:ascii="Book Antiqua" w:hAnsi="Book Antiqua"/>
          <w:i/>
          <w:iCs/>
          <w:sz w:val="23"/>
          <w:szCs w:val="23"/>
        </w:rPr>
      </w:pPr>
    </w:p>
    <w:p w14:paraId="61E1B95D" w14:textId="77777777" w:rsidR="006C0C9A" w:rsidRDefault="006C0C9A" w:rsidP="006C0C9A">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2B9100A6" w14:textId="08B330B8" w:rsidR="006C0C9A" w:rsidRPr="00F96C6D" w:rsidRDefault="006C0C9A" w:rsidP="00F96C6D">
      <w:pPr>
        <w:pStyle w:val="ListParagraph"/>
        <w:numPr>
          <w:ilvl w:val="0"/>
          <w:numId w:val="3"/>
        </w:numPr>
        <w:ind w:right="36"/>
        <w:jc w:val="both"/>
        <w:rPr>
          <w:rFonts w:ascii="Book Antiqua" w:hAnsi="Book Antiqua" w:cs="Calibri"/>
          <w:i/>
          <w:iCs/>
          <w:sz w:val="23"/>
          <w:szCs w:val="23"/>
        </w:rPr>
      </w:pPr>
      <w:r w:rsidRPr="00F96C6D">
        <w:rPr>
          <w:rFonts w:ascii="Book Antiqua" w:hAnsi="Book Antiqua" w:cs="Calibri"/>
          <w:i/>
          <w:iCs/>
          <w:sz w:val="23"/>
          <w:szCs w:val="23"/>
        </w:rPr>
        <w:t>Information regarding events at Sl. No. 1 to 5 shall be furnished for events occurred during last one year under the contract(s) executed by you for POWERGRID (Owned as well as Consultancy)</w:t>
      </w:r>
      <w:r w:rsidR="00F96C6D" w:rsidRPr="00F96C6D">
        <w:rPr>
          <w:rFonts w:ascii="Book Antiqua" w:hAnsi="Book Antiqua" w:cs="Calibri"/>
          <w:i/>
          <w:iCs/>
          <w:sz w:val="23"/>
          <w:szCs w:val="23"/>
        </w:rPr>
        <w:t>.</w:t>
      </w:r>
    </w:p>
    <w:p w14:paraId="2E0C5861" w14:textId="77777777" w:rsidR="00F96C6D" w:rsidRDefault="00F96C6D" w:rsidP="00F96C6D">
      <w:pPr>
        <w:pStyle w:val="paragraph"/>
        <w:spacing w:before="0" w:beforeAutospacing="0" w:after="0" w:afterAutospacing="0"/>
        <w:ind w:left="1080" w:right="30"/>
        <w:jc w:val="both"/>
        <w:textAlignment w:val="baseline"/>
        <w:rPr>
          <w:rStyle w:val="normaltextrun"/>
          <w:rFonts w:ascii="Book Antiqua" w:hAnsi="Book Antiqua" w:cs="Segoe UI"/>
          <w:b/>
          <w:bCs/>
          <w:i/>
          <w:iCs/>
          <w:sz w:val="22"/>
          <w:szCs w:val="22"/>
          <w:lang w:val="en-US"/>
        </w:rPr>
      </w:pPr>
      <w:r>
        <w:rPr>
          <w:rStyle w:val="normaltextrun"/>
          <w:rFonts w:ascii="Book Antiqua" w:hAnsi="Book Antiqua" w:cs="Segoe UI"/>
          <w:b/>
          <w:bCs/>
          <w:i/>
          <w:iCs/>
          <w:sz w:val="22"/>
          <w:szCs w:val="22"/>
          <w:lang w:val="en-US"/>
        </w:rPr>
        <w:t># Partial offloading under a Contract and/or Facilitation beyond 10% of the Contract Price are also to be treated as Termination</w:t>
      </w:r>
    </w:p>
    <w:p w14:paraId="2AA74C18" w14:textId="77777777" w:rsidR="00F96C6D" w:rsidRDefault="00F96C6D" w:rsidP="00F96C6D">
      <w:pPr>
        <w:pStyle w:val="paragraph"/>
        <w:ind w:left="1080" w:right="30"/>
        <w:jc w:val="both"/>
        <w:textAlignment w:val="baseline"/>
        <w:rPr>
          <w:rStyle w:val="normaltextrun"/>
          <w:rFonts w:ascii="Book Antiqua" w:hAnsi="Book Antiqua" w:cs="Segoe UI"/>
          <w:b/>
          <w:bCs/>
          <w:i/>
          <w:iCs/>
          <w:sz w:val="22"/>
          <w:szCs w:val="22"/>
          <w:lang w:val="en-US"/>
        </w:rPr>
      </w:pPr>
      <w:r w:rsidRPr="00FB7A9F">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472057D7" w14:textId="086773F4" w:rsidR="004C74BC" w:rsidRDefault="00923EBE" w:rsidP="00F96C6D">
      <w:pPr>
        <w:pStyle w:val="paragraph"/>
        <w:ind w:left="1080" w:right="30"/>
        <w:jc w:val="both"/>
        <w:textAlignment w:val="baseline"/>
        <w:rPr>
          <w:rStyle w:val="normaltextrun"/>
          <w:rFonts w:ascii="Book Antiqua" w:hAnsi="Book Antiqua" w:cs="Segoe UI"/>
          <w:b/>
          <w:bCs/>
          <w:i/>
          <w:iCs/>
          <w:sz w:val="22"/>
          <w:szCs w:val="22"/>
          <w:lang w:val="en-US"/>
        </w:rPr>
      </w:pPr>
      <w:r>
        <w:rPr>
          <w:rFonts w:ascii="Book Antiqua" w:hAnsi="Book Antiqua" w:cs="Arial"/>
          <w:b/>
          <w:bCs/>
          <w:i/>
          <w:iCs/>
          <w:sz w:val="22"/>
          <w:szCs w:val="22"/>
        </w:rPr>
        <w:t xml:space="preserve">$ </w:t>
      </w:r>
      <w:r w:rsidRPr="00185D7A">
        <w:rPr>
          <w:rFonts w:ascii="Book Antiqua" w:hAnsi="Book Antiqua" w:cs="Arial"/>
          <w:b/>
          <w:bCs/>
          <w:i/>
          <w:iCs/>
          <w:sz w:val="22"/>
          <w:szCs w:val="22"/>
        </w:rPr>
        <w:t>The same shall exclude cases of CPG encashment due to non-performance of the Contractor for Balance Works under Supply-cum-Installation Contracts involving Commissioning</w:t>
      </w:r>
    </w:p>
    <w:p w14:paraId="74D2AE4D" w14:textId="77777777" w:rsidR="006C0C9A" w:rsidRDefault="006C0C9A" w:rsidP="006C0C9A">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of further contract(s) for a specified period and this specified period of hold is yet to expire, the bidder shall indicate “Yes” against this event.  </w:t>
      </w:r>
    </w:p>
    <w:p w14:paraId="5175C38C" w14:textId="77777777" w:rsidR="006C0C9A" w:rsidRDefault="006C0C9A" w:rsidP="006C0C9A">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2DDBAA34" w14:textId="77777777" w:rsidR="006C0C9A" w:rsidRPr="008A2093" w:rsidRDefault="006C0C9A" w:rsidP="006C0C9A">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5F1D4649" w14:textId="77777777" w:rsidR="006C0C9A" w:rsidRDefault="006C0C9A" w:rsidP="006C0C9A">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6C0C9A" w:rsidRPr="00C414EC" w14:paraId="5DE161A9" w14:textId="77777777" w:rsidTr="005414E7">
        <w:tc>
          <w:tcPr>
            <w:tcW w:w="738" w:type="dxa"/>
          </w:tcPr>
          <w:p w14:paraId="011E3D9C" w14:textId="77777777" w:rsidR="006C0C9A" w:rsidRPr="00C414EC" w:rsidRDefault="006C0C9A" w:rsidP="005414E7">
            <w:pPr>
              <w:pStyle w:val="ListParagraph"/>
              <w:ind w:left="0" w:right="144"/>
              <w:jc w:val="both"/>
              <w:rPr>
                <w:rFonts w:ascii="Book Antiqua" w:hAnsi="Book Antiqua" w:cstheme="minorHAnsi"/>
                <w:b/>
                <w:bCs/>
                <w:i/>
                <w:iCs/>
                <w:sz w:val="23"/>
                <w:szCs w:val="23"/>
              </w:rPr>
            </w:pPr>
            <w:r w:rsidRPr="00C414EC">
              <w:rPr>
                <w:rFonts w:ascii="Book Antiqua" w:hAnsi="Book Antiqua" w:cstheme="minorHAnsi"/>
                <w:b/>
                <w:bCs/>
                <w:i/>
                <w:iCs/>
                <w:sz w:val="23"/>
                <w:szCs w:val="23"/>
              </w:rPr>
              <w:lastRenderedPageBreak/>
              <w:t>Sl. No.</w:t>
            </w:r>
          </w:p>
        </w:tc>
        <w:tc>
          <w:tcPr>
            <w:tcW w:w="2160" w:type="dxa"/>
          </w:tcPr>
          <w:p w14:paraId="002E2A0C" w14:textId="77777777" w:rsidR="006C0C9A" w:rsidRPr="00C414EC" w:rsidRDefault="006C0C9A" w:rsidP="005414E7">
            <w:pPr>
              <w:pStyle w:val="ListParagraph"/>
              <w:ind w:left="0" w:right="144"/>
              <w:jc w:val="both"/>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060FAD76" w14:textId="77777777" w:rsidR="006C0C9A" w:rsidRPr="00C414EC" w:rsidRDefault="006C0C9A" w:rsidP="005414E7">
            <w:pPr>
              <w:pStyle w:val="ListParagraph"/>
              <w:ind w:left="0" w:right="144"/>
              <w:jc w:val="both"/>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227E2F18" w14:textId="77777777" w:rsidR="006C0C9A" w:rsidRPr="00C414EC" w:rsidRDefault="006C0C9A" w:rsidP="005414E7">
            <w:pPr>
              <w:pStyle w:val="ListParagraph"/>
              <w:ind w:left="0" w:right="144"/>
              <w:jc w:val="both"/>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6C0C9A" w:rsidRPr="00C414EC" w14:paraId="1E4FE1CC" w14:textId="77777777" w:rsidTr="005414E7">
        <w:tc>
          <w:tcPr>
            <w:tcW w:w="738" w:type="dxa"/>
          </w:tcPr>
          <w:p w14:paraId="2A6C8090"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1.</w:t>
            </w:r>
          </w:p>
        </w:tc>
        <w:tc>
          <w:tcPr>
            <w:tcW w:w="2160" w:type="dxa"/>
          </w:tcPr>
          <w:p w14:paraId="1F8CEAEF"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7C1D8566"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13938B33"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6C0C9A" w:rsidRPr="00C414EC" w14:paraId="1AA4C95A" w14:textId="77777777" w:rsidTr="005414E7">
        <w:tc>
          <w:tcPr>
            <w:tcW w:w="738" w:type="dxa"/>
          </w:tcPr>
          <w:p w14:paraId="79960069"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2.</w:t>
            </w:r>
          </w:p>
        </w:tc>
        <w:tc>
          <w:tcPr>
            <w:tcW w:w="2160" w:type="dxa"/>
          </w:tcPr>
          <w:p w14:paraId="0A9AA9EB"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6A7553E4"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32204285"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6C0C9A" w:rsidRPr="00C414EC" w14:paraId="4C022B0E" w14:textId="77777777" w:rsidTr="005414E7">
        <w:tc>
          <w:tcPr>
            <w:tcW w:w="738" w:type="dxa"/>
          </w:tcPr>
          <w:p w14:paraId="3ECD3DCA"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3.</w:t>
            </w:r>
          </w:p>
        </w:tc>
        <w:tc>
          <w:tcPr>
            <w:tcW w:w="2160" w:type="dxa"/>
          </w:tcPr>
          <w:p w14:paraId="62C83BC8"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Substation(AIS) Package</w:t>
            </w:r>
          </w:p>
        </w:tc>
        <w:tc>
          <w:tcPr>
            <w:tcW w:w="2133" w:type="dxa"/>
          </w:tcPr>
          <w:p w14:paraId="36AA59D9"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4045ACC7"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50% of the total bays construction under the Contract</w:t>
            </w:r>
          </w:p>
        </w:tc>
      </w:tr>
      <w:tr w:rsidR="006C0C9A" w:rsidRPr="00C414EC" w14:paraId="41845CD6" w14:textId="77777777" w:rsidTr="005414E7">
        <w:tc>
          <w:tcPr>
            <w:tcW w:w="738" w:type="dxa"/>
          </w:tcPr>
          <w:p w14:paraId="0A3A8CFC"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4.</w:t>
            </w:r>
          </w:p>
        </w:tc>
        <w:tc>
          <w:tcPr>
            <w:tcW w:w="2160" w:type="dxa"/>
          </w:tcPr>
          <w:p w14:paraId="033F4B4F"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2E38CC2C"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53FD8FD9"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6C0C9A" w:rsidRPr="00C414EC" w14:paraId="0345B22C" w14:textId="77777777" w:rsidTr="005414E7">
        <w:tc>
          <w:tcPr>
            <w:tcW w:w="738" w:type="dxa"/>
          </w:tcPr>
          <w:p w14:paraId="0DEA51E4"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5.</w:t>
            </w:r>
          </w:p>
        </w:tc>
        <w:tc>
          <w:tcPr>
            <w:tcW w:w="2160" w:type="dxa"/>
          </w:tcPr>
          <w:p w14:paraId="71544AA0"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Substation(GIS) Package</w:t>
            </w:r>
          </w:p>
        </w:tc>
        <w:tc>
          <w:tcPr>
            <w:tcW w:w="2133" w:type="dxa"/>
          </w:tcPr>
          <w:p w14:paraId="49BFE22C"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Manufacture &amp;  Supply of GIS bays</w:t>
            </w:r>
          </w:p>
        </w:tc>
        <w:tc>
          <w:tcPr>
            <w:tcW w:w="3087" w:type="dxa"/>
          </w:tcPr>
          <w:p w14:paraId="61548A2C" w14:textId="77777777" w:rsidR="006C0C9A" w:rsidRPr="00C414EC" w:rsidRDefault="006C0C9A" w:rsidP="005414E7">
            <w:pPr>
              <w:pStyle w:val="ListParagraph"/>
              <w:ind w:left="0" w:right="144"/>
              <w:jc w:val="both"/>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23D102F3" w14:textId="77777777" w:rsidR="006C0C9A" w:rsidRDefault="006C0C9A" w:rsidP="006C0C9A">
      <w:pPr>
        <w:pStyle w:val="ListParagraph"/>
        <w:spacing w:after="0" w:line="240" w:lineRule="auto"/>
        <w:ind w:left="450" w:right="144"/>
        <w:jc w:val="both"/>
        <w:rPr>
          <w:rFonts w:ascii="Book Antiqua" w:hAnsi="Book Antiqua" w:cstheme="minorHAnsi"/>
          <w:sz w:val="23"/>
          <w:szCs w:val="23"/>
        </w:rPr>
      </w:pPr>
    </w:p>
    <w:p w14:paraId="246AEA44" w14:textId="77777777" w:rsidR="006C0C9A" w:rsidRPr="005872E7" w:rsidRDefault="006C0C9A" w:rsidP="006C0C9A">
      <w:pPr>
        <w:pStyle w:val="ListParagraph"/>
        <w:spacing w:after="0" w:line="240" w:lineRule="auto"/>
        <w:ind w:left="1440" w:right="144"/>
        <w:jc w:val="both"/>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34A9EFD8" w14:textId="77777777" w:rsidR="006C0C9A" w:rsidRPr="00C414EC" w:rsidRDefault="006C0C9A" w:rsidP="006C0C9A">
      <w:pPr>
        <w:ind w:left="1440" w:right="36" w:hanging="360"/>
        <w:jc w:val="both"/>
        <w:rPr>
          <w:rFonts w:ascii="Book Antiqua" w:hAnsi="Book Antiqua"/>
          <w:i/>
          <w:iCs/>
          <w:sz w:val="6"/>
          <w:szCs w:val="8"/>
        </w:rPr>
      </w:pPr>
      <w:r>
        <w:rPr>
          <w:rFonts w:ascii="Book Antiqua" w:hAnsi="Book Antiqua"/>
          <w:i/>
          <w:iCs/>
          <w:sz w:val="23"/>
          <w:szCs w:val="23"/>
        </w:rPr>
        <w:t xml:space="preserve"> </w:t>
      </w:r>
    </w:p>
    <w:p w14:paraId="766313B2" w14:textId="77777777" w:rsidR="006C0C9A" w:rsidRPr="00E63C76" w:rsidRDefault="006C0C9A" w:rsidP="006C0C9A">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6C0C9A" w:rsidRPr="00E63C76" w14:paraId="6F12F2DE" w14:textId="77777777" w:rsidTr="005414E7">
        <w:tc>
          <w:tcPr>
            <w:tcW w:w="6030" w:type="dxa"/>
          </w:tcPr>
          <w:p w14:paraId="51F798E3" w14:textId="77777777" w:rsidR="006C0C9A" w:rsidRPr="00E63C76" w:rsidRDefault="006C0C9A" w:rsidP="005414E7">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22B114CF" w14:textId="77777777" w:rsidR="006C0C9A" w:rsidRPr="00E63C76" w:rsidRDefault="006C0C9A" w:rsidP="005414E7">
            <w:pPr>
              <w:jc w:val="both"/>
              <w:rPr>
                <w:rFonts w:ascii="Book Antiqua" w:hAnsi="Book Antiqua" w:cstheme="minorHAnsi"/>
                <w:i/>
                <w:iCs/>
                <w:sz w:val="23"/>
                <w:szCs w:val="23"/>
              </w:rPr>
            </w:pPr>
          </w:p>
        </w:tc>
        <w:tc>
          <w:tcPr>
            <w:tcW w:w="2250" w:type="dxa"/>
          </w:tcPr>
          <w:p w14:paraId="7E780297" w14:textId="77777777" w:rsidR="006C0C9A" w:rsidRPr="00E63C76" w:rsidRDefault="006C0C9A" w:rsidP="005414E7">
            <w:pPr>
              <w:jc w:val="both"/>
              <w:rPr>
                <w:rFonts w:ascii="Book Antiqua" w:hAnsi="Book Antiqua" w:cstheme="minorHAnsi"/>
                <w:i/>
                <w:iCs/>
                <w:sz w:val="23"/>
                <w:szCs w:val="23"/>
              </w:rPr>
            </w:pPr>
          </w:p>
          <w:p w14:paraId="5D08604D" w14:textId="77777777" w:rsidR="006C0C9A" w:rsidRPr="00E63C76" w:rsidRDefault="006C0C9A" w:rsidP="005414E7">
            <w:pPr>
              <w:jc w:val="both"/>
              <w:rPr>
                <w:rFonts w:ascii="Book Antiqua" w:hAnsi="Book Antiqua" w:cstheme="minorHAnsi"/>
                <w:i/>
                <w:iCs/>
                <w:sz w:val="23"/>
                <w:szCs w:val="23"/>
              </w:rPr>
            </w:pPr>
          </w:p>
          <w:p w14:paraId="25635725" w14:textId="77777777" w:rsidR="006C0C9A" w:rsidRPr="00E63C76" w:rsidRDefault="006C0C9A" w:rsidP="005414E7">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6C0C9A" w:rsidRPr="00E63C76" w14:paraId="02E39F9D" w14:textId="77777777" w:rsidTr="005414E7">
        <w:tc>
          <w:tcPr>
            <w:tcW w:w="6030" w:type="dxa"/>
          </w:tcPr>
          <w:p w14:paraId="44FC12FA" w14:textId="77777777" w:rsidR="006C0C9A" w:rsidRDefault="006C0C9A" w:rsidP="005414E7">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1570E30E" w14:textId="77777777" w:rsidR="006C0C9A" w:rsidRPr="00E63C76" w:rsidRDefault="006C0C9A" w:rsidP="005414E7">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26C34895" w14:textId="77777777" w:rsidR="006C0C9A" w:rsidRPr="00E63C76" w:rsidRDefault="006C0C9A" w:rsidP="005414E7">
            <w:pPr>
              <w:jc w:val="both"/>
              <w:rPr>
                <w:rFonts w:ascii="Book Antiqua" w:hAnsi="Book Antiqua" w:cstheme="minorHAnsi"/>
                <w:i/>
                <w:iCs/>
                <w:sz w:val="23"/>
                <w:szCs w:val="23"/>
              </w:rPr>
            </w:pPr>
            <w:r w:rsidRPr="00E63C76">
              <w:rPr>
                <w:rFonts w:ascii="Book Antiqua" w:hAnsi="Book Antiqua" w:cstheme="minorHAnsi"/>
                <w:i/>
                <w:iCs/>
                <w:noProof/>
                <w:sz w:val="23"/>
                <w:szCs w:val="23"/>
                <w:lang w:val="en-US"/>
              </w:rPr>
              <mc:AlternateContent>
                <mc:Choice Requires="wps">
                  <w:drawing>
                    <wp:anchor distT="0" distB="0" distL="114300" distR="114300" simplePos="0" relativeHeight="251677696" behindDoc="0" locked="0" layoutInCell="1" allowOverlap="1" wp14:anchorId="57ACFF48" wp14:editId="22CA4FB0">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CA23A" id="Rectangle 1" o:spid="_x0000_s1026" style="position:absolute;margin-left:282.7pt;margin-top:415.45pt;width:29.4pt;height:10.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lang w:val="en-US"/>
              </w:rPr>
              <mc:AlternateContent>
                <mc:Choice Requires="wps">
                  <w:drawing>
                    <wp:anchor distT="0" distB="0" distL="114300" distR="114300" simplePos="0" relativeHeight="251676672" behindDoc="0" locked="0" layoutInCell="1" allowOverlap="1" wp14:anchorId="465FE74F" wp14:editId="68398967">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CCC979" id="Rectangle 3" o:spid="_x0000_s1026" style="position:absolute;margin-left:282.85pt;margin-top:415.4pt;width:29.4pt;height:1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lang w:val="en-US"/>
              </w:rPr>
              <mc:AlternateContent>
                <mc:Choice Requires="wps">
                  <w:drawing>
                    <wp:anchor distT="0" distB="0" distL="114300" distR="114300" simplePos="0" relativeHeight="251675648" behindDoc="0" locked="0" layoutInCell="1" allowOverlap="1" wp14:anchorId="02592E1B" wp14:editId="324A74B0">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FBEE72" id="Rectangle 5" o:spid="_x0000_s1026" style="position:absolute;margin-left:373.2pt;margin-top:363.5pt;width:29.4pt;height:10.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lang w:val="en-US"/>
              </w:rPr>
              <w:drawing>
                <wp:inline distT="0" distB="0" distL="0" distR="0" wp14:anchorId="6D6B443A" wp14:editId="47255011">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2CC45452" w14:textId="77777777" w:rsidR="006C0C9A" w:rsidRPr="00E63C76" w:rsidRDefault="006C0C9A" w:rsidP="005414E7">
            <w:pPr>
              <w:jc w:val="both"/>
              <w:rPr>
                <w:rFonts w:ascii="Book Antiqua" w:hAnsi="Book Antiqua" w:cstheme="minorHAnsi"/>
                <w:i/>
                <w:iCs/>
                <w:sz w:val="23"/>
                <w:szCs w:val="23"/>
              </w:rPr>
            </w:pPr>
            <w:r w:rsidRPr="00E63C76">
              <w:rPr>
                <w:rFonts w:ascii="Book Antiqua" w:hAnsi="Book Antiqua" w:cstheme="minorHAnsi"/>
                <w:i/>
                <w:iCs/>
                <w:noProof/>
                <w:sz w:val="23"/>
                <w:szCs w:val="23"/>
                <w:lang w:val="en-US"/>
              </w:rPr>
              <w:drawing>
                <wp:inline distT="0" distB="0" distL="0" distR="0" wp14:anchorId="7D7D84B3" wp14:editId="5358AFC7">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716F0AFF" w14:textId="77777777" w:rsidR="006C0C9A" w:rsidRPr="00E63C76" w:rsidRDefault="006C0C9A" w:rsidP="006C0C9A">
      <w:pPr>
        <w:ind w:left="1449" w:right="36" w:hanging="756"/>
        <w:jc w:val="both"/>
        <w:rPr>
          <w:rFonts w:ascii="Book Antiqua" w:hAnsi="Book Antiqua"/>
          <w:sz w:val="23"/>
          <w:szCs w:val="23"/>
        </w:rPr>
      </w:pPr>
    </w:p>
    <w:p w14:paraId="4C05C4FC" w14:textId="77777777" w:rsidR="006C0C9A" w:rsidRDefault="006C0C9A" w:rsidP="006C0C9A">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B64E06" w:rsidRPr="00B64E06" w14:paraId="7D1F52C5" w14:textId="77777777" w:rsidTr="00C51FE4">
        <w:trPr>
          <w:trHeight w:val="480"/>
        </w:trPr>
        <w:tc>
          <w:tcPr>
            <w:tcW w:w="1316" w:type="dxa"/>
            <w:tcBorders>
              <w:top w:val="nil"/>
              <w:left w:val="nil"/>
              <w:bottom w:val="nil"/>
              <w:right w:val="nil"/>
            </w:tcBorders>
            <w:noWrap/>
            <w:vAlign w:val="center"/>
            <w:hideMark/>
          </w:tcPr>
          <w:p w14:paraId="1462DB21" w14:textId="77777777" w:rsidR="00B64E06" w:rsidRPr="00B64E06" w:rsidRDefault="00B64E06" w:rsidP="00B64E06">
            <w:pPr>
              <w:spacing w:after="0" w:line="240" w:lineRule="auto"/>
              <w:rPr>
                <w:rFonts w:ascii="Book Antiqua" w:eastAsia="Times New Roman" w:hAnsi="Book Antiqua" w:cs="Times New Roman"/>
                <w:b/>
                <w:bCs/>
                <w:szCs w:val="22"/>
                <w:lang w:eastAsia="en-IN"/>
              </w:rPr>
            </w:pPr>
            <w:r w:rsidRPr="00B64E06">
              <w:rPr>
                <w:rFonts w:ascii="Book Antiqua" w:eastAsia="Times New Roman" w:hAnsi="Book Antiqua" w:cs="Times New Roman"/>
                <w:b/>
                <w:bCs/>
                <w:szCs w:val="22"/>
                <w:lang w:eastAsia="en-IN"/>
              </w:rPr>
              <w:t>Date      :</w:t>
            </w:r>
          </w:p>
        </w:tc>
        <w:tc>
          <w:tcPr>
            <w:tcW w:w="3576" w:type="dxa"/>
            <w:tcBorders>
              <w:top w:val="nil"/>
              <w:left w:val="nil"/>
              <w:bottom w:val="nil"/>
              <w:right w:val="nil"/>
            </w:tcBorders>
            <w:noWrap/>
            <w:vAlign w:val="center"/>
            <w:hideMark/>
          </w:tcPr>
          <w:p w14:paraId="2F7D43D3" w14:textId="77777777" w:rsidR="00B64E06" w:rsidRPr="00B64E06"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noWrap/>
            <w:vAlign w:val="bottom"/>
            <w:hideMark/>
          </w:tcPr>
          <w:p w14:paraId="739FD063" w14:textId="77777777" w:rsidR="00B64E06" w:rsidRPr="00B64E06" w:rsidRDefault="00B64E06" w:rsidP="00B64E06">
            <w:pPr>
              <w:spacing w:after="0" w:line="240" w:lineRule="auto"/>
              <w:rPr>
                <w:rFonts w:ascii="Book Antiqua" w:eastAsia="Times New Roman" w:hAnsi="Book Antiqua" w:cs="Times New Roman"/>
                <w:sz w:val="20"/>
                <w:lang w:eastAsia="en-IN"/>
              </w:rPr>
            </w:pPr>
          </w:p>
        </w:tc>
        <w:tc>
          <w:tcPr>
            <w:tcW w:w="816" w:type="dxa"/>
            <w:tcBorders>
              <w:top w:val="nil"/>
              <w:left w:val="nil"/>
              <w:bottom w:val="nil"/>
              <w:right w:val="nil"/>
            </w:tcBorders>
            <w:noWrap/>
            <w:vAlign w:val="center"/>
            <w:hideMark/>
          </w:tcPr>
          <w:p w14:paraId="550A64E4" w14:textId="77777777" w:rsidR="00B64E06" w:rsidRPr="00B64E06" w:rsidRDefault="00B64E06" w:rsidP="00B64E06">
            <w:pPr>
              <w:spacing w:after="0" w:line="240" w:lineRule="auto"/>
              <w:rPr>
                <w:rFonts w:ascii="Book Antiqua" w:eastAsia="Times New Roman" w:hAnsi="Book Antiqua" w:cs="Times New Roman"/>
                <w:sz w:val="20"/>
                <w:lang w:eastAsia="en-IN"/>
              </w:rPr>
            </w:pPr>
          </w:p>
        </w:tc>
        <w:tc>
          <w:tcPr>
            <w:tcW w:w="1451" w:type="dxa"/>
            <w:tcBorders>
              <w:top w:val="nil"/>
              <w:left w:val="nil"/>
              <w:bottom w:val="nil"/>
              <w:right w:val="nil"/>
            </w:tcBorders>
            <w:noWrap/>
            <w:vAlign w:val="center"/>
            <w:hideMark/>
          </w:tcPr>
          <w:p w14:paraId="0ACD73A5" w14:textId="77777777" w:rsidR="00B64E06" w:rsidRPr="00B64E06" w:rsidRDefault="00B64E06" w:rsidP="00B64E06">
            <w:pPr>
              <w:spacing w:after="0" w:line="240" w:lineRule="auto"/>
              <w:jc w:val="center"/>
              <w:rPr>
                <w:rFonts w:ascii="Book Antiqua" w:eastAsia="Times New Roman" w:hAnsi="Book Antiqua" w:cs="Times New Roman"/>
                <w:b/>
                <w:bCs/>
                <w:szCs w:val="22"/>
                <w:lang w:eastAsia="en-IN"/>
              </w:rPr>
            </w:pPr>
            <w:r w:rsidRPr="00B64E06">
              <w:rPr>
                <w:rFonts w:ascii="Book Antiqua" w:eastAsia="Times New Roman" w:hAnsi="Book Antiqua" w:cs="Times New Roman"/>
                <w:b/>
                <w:bCs/>
                <w:szCs w:val="22"/>
                <w:lang w:eastAsia="en-IN"/>
              </w:rPr>
              <w:t>Printed Name :</w:t>
            </w:r>
          </w:p>
        </w:tc>
        <w:tc>
          <w:tcPr>
            <w:tcW w:w="3285" w:type="dxa"/>
            <w:tcBorders>
              <w:top w:val="nil"/>
              <w:left w:val="nil"/>
              <w:bottom w:val="nil"/>
              <w:right w:val="nil"/>
            </w:tcBorders>
            <w:vAlign w:val="center"/>
            <w:hideMark/>
          </w:tcPr>
          <w:p w14:paraId="06DA3B3D" w14:textId="77777777" w:rsidR="00B64E06" w:rsidRPr="00B64E06" w:rsidRDefault="00B64E06" w:rsidP="00B64E06">
            <w:pPr>
              <w:spacing w:after="0" w:line="240" w:lineRule="auto"/>
              <w:rPr>
                <w:rFonts w:ascii="Book Antiqua" w:eastAsia="Times New Roman" w:hAnsi="Book Antiqua" w:cs="Times New Roman"/>
                <w:b/>
                <w:bCs/>
                <w:szCs w:val="22"/>
                <w:lang w:eastAsia="en-IN"/>
              </w:rPr>
            </w:pPr>
          </w:p>
        </w:tc>
      </w:tr>
      <w:tr w:rsidR="00B64E06" w:rsidRPr="00B64E06" w14:paraId="30B8B352" w14:textId="77777777" w:rsidTr="00C51FE4">
        <w:trPr>
          <w:trHeight w:val="480"/>
        </w:trPr>
        <w:tc>
          <w:tcPr>
            <w:tcW w:w="1316" w:type="dxa"/>
            <w:tcBorders>
              <w:top w:val="nil"/>
              <w:left w:val="nil"/>
              <w:bottom w:val="nil"/>
              <w:right w:val="nil"/>
            </w:tcBorders>
            <w:noWrap/>
            <w:vAlign w:val="center"/>
            <w:hideMark/>
          </w:tcPr>
          <w:p w14:paraId="35B757F0" w14:textId="77777777" w:rsidR="00B64E06" w:rsidRPr="00B64E06" w:rsidRDefault="00B64E06" w:rsidP="00B64E06">
            <w:pPr>
              <w:spacing w:after="0" w:line="240" w:lineRule="auto"/>
              <w:rPr>
                <w:rFonts w:ascii="Book Antiqua" w:eastAsia="Times New Roman" w:hAnsi="Book Antiqua" w:cs="Times New Roman"/>
                <w:b/>
                <w:bCs/>
                <w:szCs w:val="22"/>
                <w:lang w:eastAsia="en-IN"/>
              </w:rPr>
            </w:pPr>
            <w:r w:rsidRPr="00B64E06">
              <w:rPr>
                <w:rFonts w:ascii="Book Antiqua" w:eastAsia="Times New Roman" w:hAnsi="Book Antiqua" w:cs="Times New Roman"/>
                <w:b/>
                <w:bCs/>
                <w:szCs w:val="22"/>
                <w:lang w:eastAsia="en-IN"/>
              </w:rPr>
              <w:t>Place      :</w:t>
            </w:r>
          </w:p>
        </w:tc>
        <w:tc>
          <w:tcPr>
            <w:tcW w:w="3576" w:type="dxa"/>
            <w:tcBorders>
              <w:top w:val="nil"/>
              <w:left w:val="nil"/>
              <w:bottom w:val="nil"/>
              <w:right w:val="nil"/>
            </w:tcBorders>
            <w:vAlign w:val="center"/>
            <w:hideMark/>
          </w:tcPr>
          <w:p w14:paraId="55B55C24" w14:textId="77777777" w:rsidR="00B64E06" w:rsidRPr="00B64E06" w:rsidRDefault="00B64E06" w:rsidP="00B64E06">
            <w:pPr>
              <w:spacing w:after="0" w:line="240" w:lineRule="auto"/>
              <w:rPr>
                <w:rFonts w:ascii="Book Antiqua" w:eastAsia="Times New Roman" w:hAnsi="Book Antiqua" w:cs="Times New Roman"/>
                <w:b/>
                <w:bCs/>
                <w:szCs w:val="22"/>
                <w:lang w:eastAsia="en-IN"/>
              </w:rPr>
            </w:pPr>
          </w:p>
        </w:tc>
        <w:tc>
          <w:tcPr>
            <w:tcW w:w="816" w:type="dxa"/>
            <w:tcBorders>
              <w:top w:val="nil"/>
              <w:left w:val="nil"/>
              <w:bottom w:val="nil"/>
              <w:right w:val="nil"/>
            </w:tcBorders>
            <w:noWrap/>
            <w:vAlign w:val="bottom"/>
            <w:hideMark/>
          </w:tcPr>
          <w:p w14:paraId="299CB5A2" w14:textId="77777777" w:rsidR="00B64E06" w:rsidRPr="00B64E06" w:rsidRDefault="00B64E06" w:rsidP="00B64E06">
            <w:pPr>
              <w:spacing w:after="0" w:line="240" w:lineRule="auto"/>
              <w:rPr>
                <w:rFonts w:ascii="Book Antiqua" w:eastAsia="Times New Roman" w:hAnsi="Book Antiqua" w:cs="Times New Roman"/>
                <w:sz w:val="20"/>
                <w:lang w:eastAsia="en-IN"/>
              </w:rPr>
            </w:pPr>
          </w:p>
        </w:tc>
        <w:tc>
          <w:tcPr>
            <w:tcW w:w="816" w:type="dxa"/>
            <w:tcBorders>
              <w:top w:val="nil"/>
              <w:left w:val="nil"/>
              <w:bottom w:val="nil"/>
              <w:right w:val="nil"/>
            </w:tcBorders>
            <w:noWrap/>
            <w:vAlign w:val="center"/>
            <w:hideMark/>
          </w:tcPr>
          <w:p w14:paraId="7BF0D88C" w14:textId="77777777" w:rsidR="00B64E06" w:rsidRPr="00B64E06" w:rsidRDefault="00B64E06" w:rsidP="00B64E06">
            <w:pPr>
              <w:spacing w:after="0" w:line="240" w:lineRule="auto"/>
              <w:rPr>
                <w:rFonts w:ascii="Book Antiqua" w:eastAsia="Times New Roman" w:hAnsi="Book Antiqua" w:cs="Times New Roman"/>
                <w:sz w:val="20"/>
                <w:lang w:eastAsia="en-IN"/>
              </w:rPr>
            </w:pPr>
          </w:p>
        </w:tc>
        <w:tc>
          <w:tcPr>
            <w:tcW w:w="1451" w:type="dxa"/>
            <w:tcBorders>
              <w:top w:val="nil"/>
              <w:left w:val="nil"/>
              <w:bottom w:val="nil"/>
              <w:right w:val="nil"/>
            </w:tcBorders>
            <w:noWrap/>
            <w:vAlign w:val="center"/>
            <w:hideMark/>
          </w:tcPr>
          <w:p w14:paraId="61B064C0" w14:textId="77777777" w:rsidR="00B64E06" w:rsidRPr="00B64E06" w:rsidRDefault="00B64E06" w:rsidP="00B64E06">
            <w:pPr>
              <w:spacing w:after="0" w:line="240" w:lineRule="auto"/>
              <w:jc w:val="right"/>
              <w:rPr>
                <w:rFonts w:ascii="Book Antiqua" w:eastAsia="Times New Roman" w:hAnsi="Book Antiqua" w:cs="Times New Roman"/>
                <w:b/>
                <w:bCs/>
                <w:szCs w:val="22"/>
                <w:lang w:eastAsia="en-IN"/>
              </w:rPr>
            </w:pPr>
            <w:r w:rsidRPr="00B64E06">
              <w:rPr>
                <w:rFonts w:ascii="Book Antiqua" w:eastAsia="Times New Roman" w:hAnsi="Book Antiqua" w:cs="Times New Roman"/>
                <w:b/>
                <w:bCs/>
                <w:szCs w:val="22"/>
                <w:lang w:eastAsia="en-IN"/>
              </w:rPr>
              <w:t>Designation :</w:t>
            </w:r>
          </w:p>
        </w:tc>
        <w:tc>
          <w:tcPr>
            <w:tcW w:w="3285" w:type="dxa"/>
            <w:tcBorders>
              <w:top w:val="nil"/>
              <w:left w:val="nil"/>
              <w:bottom w:val="nil"/>
              <w:right w:val="nil"/>
            </w:tcBorders>
            <w:vAlign w:val="center"/>
            <w:hideMark/>
          </w:tcPr>
          <w:p w14:paraId="4715F72F" w14:textId="77777777" w:rsidR="00B64E06" w:rsidRPr="00B64E06" w:rsidRDefault="00B64E06" w:rsidP="00B64E06">
            <w:pPr>
              <w:spacing w:after="0" w:line="240" w:lineRule="auto"/>
              <w:rPr>
                <w:rFonts w:ascii="Book Antiqua" w:eastAsia="Times New Roman" w:hAnsi="Book Antiqua" w:cs="Times New Roman"/>
                <w:b/>
                <w:bCs/>
                <w:szCs w:val="22"/>
                <w:lang w:eastAsia="en-IN"/>
              </w:rPr>
            </w:pPr>
          </w:p>
        </w:tc>
      </w:tr>
    </w:tbl>
    <w:p w14:paraId="38C4242F" w14:textId="77777777" w:rsidR="00B64E06" w:rsidRPr="00B64E06" w:rsidRDefault="00B64E06" w:rsidP="00B64E06"/>
    <w:sectPr w:rsidR="00B64E06" w:rsidRPr="00B64E0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F6C67" w14:textId="77777777" w:rsidR="007D1689" w:rsidRDefault="007D1689" w:rsidP="00B64E06">
      <w:pPr>
        <w:spacing w:after="0" w:line="240" w:lineRule="auto"/>
      </w:pPr>
      <w:r>
        <w:separator/>
      </w:r>
    </w:p>
  </w:endnote>
  <w:endnote w:type="continuationSeparator" w:id="0">
    <w:p w14:paraId="418B7279" w14:textId="77777777" w:rsidR="007D1689" w:rsidRDefault="007D1689"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D082A" w14:textId="77777777" w:rsidR="00A43175" w:rsidRDefault="00A431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D2DC4" w14:textId="77777777" w:rsidR="00A43175" w:rsidRDefault="00A431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4ECE" w14:textId="77777777" w:rsidR="00A43175" w:rsidRDefault="00A43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55B6" w14:textId="77777777" w:rsidR="007D1689" w:rsidRDefault="007D1689" w:rsidP="00B64E06">
      <w:pPr>
        <w:spacing w:after="0" w:line="240" w:lineRule="auto"/>
      </w:pPr>
      <w:r>
        <w:separator/>
      </w:r>
    </w:p>
  </w:footnote>
  <w:footnote w:type="continuationSeparator" w:id="0">
    <w:p w14:paraId="3A83DA86" w14:textId="77777777" w:rsidR="007D1689" w:rsidRDefault="007D1689"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F6B4B" w14:textId="436CDFEB" w:rsidR="00F23817" w:rsidRDefault="00967CA4">
    <w:pPr>
      <w:pStyle w:val="Header"/>
    </w:pPr>
    <w:r>
      <w:rPr>
        <w:noProof/>
      </w:rPr>
      <mc:AlternateContent>
        <mc:Choice Requires="wps">
          <w:drawing>
            <wp:anchor distT="0" distB="0" distL="114300" distR="114300" simplePos="0" relativeHeight="251660288" behindDoc="1" locked="0" layoutInCell="1" allowOverlap="1" wp14:anchorId="42D71EC6" wp14:editId="3E88EE50">
              <wp:simplePos x="635" y="635"/>
              <wp:positionH relativeFrom="margin">
                <wp:align>center</wp:align>
              </wp:positionH>
              <wp:positionV relativeFrom="margin">
                <wp:align>center</wp:align>
              </wp:positionV>
              <wp:extent cx="5731510" cy="1069975"/>
              <wp:effectExtent l="0" t="1885950" r="0" b="1882775"/>
              <wp:wrapNone/>
              <wp:docPr id="1638991676" name="Text Box 8" descr="DATA CLASSIFICATION : CONTROLL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5731510" cy="1069975"/>
                      </a:xfrm>
                      <a:prstGeom prst="rect">
                        <a:avLst/>
                      </a:prstGeom>
                      <a:noFill/>
                      <a:ln>
                        <a:noFill/>
                      </a:ln>
                    </wps:spPr>
                    <wps:txbx>
                      <w:txbxContent>
                        <w:p w14:paraId="2DB4FD3F" w14:textId="136427E4" w:rsidR="00967CA4" w:rsidRPr="00967CA4" w:rsidRDefault="00967CA4" w:rsidP="00967CA4">
                          <w:pPr>
                            <w:spacing w:after="0"/>
                            <w:rPr>
                              <w:rFonts w:ascii="Calibri" w:eastAsia="Calibri" w:hAnsi="Calibri" w:cs="Calibri"/>
                              <w:noProof/>
                              <w:color w:val="FF0000"/>
                              <w:sz w:val="60"/>
                              <w:szCs w:val="60"/>
                              <w14:textFill>
                                <w14:solidFill>
                                  <w14:srgbClr w14:val="FF0000">
                                    <w14:alpha w14:val="50000"/>
                                  </w14:srgbClr>
                                </w14:solidFill>
                              </w14:textFill>
                            </w:rPr>
                          </w:pPr>
                          <w:r w:rsidRPr="00967CA4">
                            <w:rPr>
                              <w:rFonts w:ascii="Calibri" w:eastAsia="Calibri" w:hAnsi="Calibri" w:cs="Calibri"/>
                              <w:noProof/>
                              <w:color w:val="FF0000"/>
                              <w:sz w:val="60"/>
                              <w:szCs w:val="60"/>
                              <w14:textFill>
                                <w14:solidFill>
                                  <w14:srgbClr w14:val="FF0000">
                                    <w14:alpha w14:val="50000"/>
                                  </w14:srgbClr>
                                </w14:solidFill>
                              </w14:textFill>
                            </w:rPr>
                            <w:t>DATA CLASSIFICATION : CONTROLLED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2D71EC6" id="_x0000_t202" coordsize="21600,21600" o:spt="202" path="m,l,21600r21600,l21600,xe">
              <v:stroke joinstyle="miter"/>
              <v:path gradientshapeok="t" o:connecttype="rect"/>
            </v:shapetype>
            <v:shape id="Text Box 8" o:spid="_x0000_s1026" type="#_x0000_t202" alt="DATA CLASSIFICATION : CONTROLLED" style="position:absolute;margin-left:0;margin-top:0;width:451.3pt;height:84.25pt;rotation:-45;z-index:-251656192;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" filled="f" stroked="f">
              <v:textbox style="mso-fit-shape-to-text:t" inset="0,0,0,0">
                <w:txbxContent>
                  <w:p w14:paraId="2DB4FD3F" w14:textId="136427E4" w:rsidR="00967CA4" w:rsidRPr="00967CA4" w:rsidRDefault="00967CA4" w:rsidP="00967CA4">
                    <w:pPr>
                      <w:spacing w:after="0"/>
                      <w:rPr>
                        <w:rFonts w:ascii="Calibri" w:eastAsia="Calibri" w:hAnsi="Calibri" w:cs="Calibri"/>
                        <w:noProof/>
                        <w:color w:val="FF0000"/>
                        <w:sz w:val="60"/>
                        <w:szCs w:val="60"/>
                        <w14:textFill>
                          <w14:solidFill>
                            <w14:srgbClr w14:val="FF0000">
                              <w14:alpha w14:val="50000"/>
                            </w14:srgbClr>
                          </w14:solidFill>
                        </w14:textFill>
                      </w:rPr>
                    </w:pPr>
                    <w:r w:rsidRPr="00967CA4">
                      <w:rPr>
                        <w:rFonts w:ascii="Calibri" w:eastAsia="Calibri" w:hAnsi="Calibri" w:cs="Calibri"/>
                        <w:noProof/>
                        <w:color w:val="FF0000"/>
                        <w:sz w:val="60"/>
                        <w:szCs w:val="60"/>
                        <w14:textFill>
                          <w14:solidFill>
                            <w14:srgbClr w14:val="FF0000">
                              <w14:alpha w14:val="50000"/>
                            </w14:srgbClr>
                          </w14:solidFill>
                        </w14:textFill>
                      </w:rPr>
                      <w:t>DATA CLASSIFICATION : CONTROLLED</w:t>
                    </w:r>
                  </w:p>
                </w:txbxContent>
              </v:textbox>
              <w10:wrap anchorx="margin" anchory="margin"/>
            </v:shape>
          </w:pict>
        </mc:Fallback>
      </mc:AlternateContent>
    </w:r>
    <w:r>
      <w:rPr>
        <w:noProof/>
      </w:rPr>
      <mc:AlternateContent>
        <mc:Choice Requires="wps">
          <w:drawing>
            <wp:anchor distT="0" distB="0" distL="0" distR="0" simplePos="0" relativeHeight="251657216" behindDoc="0" locked="0" layoutInCell="1" allowOverlap="1" wp14:anchorId="3E5179AD" wp14:editId="5968852D">
              <wp:simplePos x="635" y="635"/>
              <wp:positionH relativeFrom="page">
                <wp:align>center</wp:align>
              </wp:positionH>
              <wp:positionV relativeFrom="page">
                <wp:align>top</wp:align>
              </wp:positionV>
              <wp:extent cx="2325370" cy="404495"/>
              <wp:effectExtent l="0" t="0" r="17780" b="14605"/>
              <wp:wrapNone/>
              <wp:docPr id="1340567246" name="Text Box 5" descr="DATA CLASSIFICATION : 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25370" cy="404495"/>
                      </a:xfrm>
                      <a:prstGeom prst="rect">
                        <a:avLst/>
                      </a:prstGeom>
                      <a:noFill/>
                      <a:ln>
                        <a:noFill/>
                      </a:ln>
                    </wps:spPr>
                    <wps:txbx>
                      <w:txbxContent>
                        <w:p w14:paraId="7104B15A" w14:textId="5C14C4CD" w:rsidR="00967CA4" w:rsidRPr="00967CA4" w:rsidRDefault="00967CA4" w:rsidP="00967CA4">
                          <w:pPr>
                            <w:spacing w:after="0"/>
                            <w:rPr>
                              <w:rFonts w:ascii="Calibri" w:eastAsia="Calibri" w:hAnsi="Calibri" w:cs="Calibri"/>
                              <w:noProof/>
                              <w:color w:val="FF0000"/>
                              <w:sz w:val="24"/>
                              <w:szCs w:val="24"/>
                            </w:rPr>
                          </w:pPr>
                          <w:r w:rsidRPr="00967CA4">
                            <w:rPr>
                              <w:rFonts w:ascii="Calibri" w:eastAsia="Calibri" w:hAnsi="Calibri" w:cs="Calibri"/>
                              <w:noProof/>
                              <w:color w:val="FF0000"/>
                              <w:sz w:val="24"/>
                              <w:szCs w:val="24"/>
                            </w:rPr>
                            <w:t>DATA CLASSIFICATION : CONTROLLED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 w14:anchorId="3E5179AD" id="Text Box 5" o:spid="_x0000_s1027" type="#_x0000_t202" alt="DATA CLASSIFICATION : CONTROLLED" style="position:absolute;margin-left:0;margin-top:0;width:183.1pt;height:31.85pt;z-index:2516572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" filled="f" stroked="f">
              <v:textbox style="mso-fit-shape-to-text:t" inset="0,15pt,0,0">
                <w:txbxContent>
                  <w:p w14:paraId="7104B15A" w14:textId="5C14C4CD" w:rsidR="00967CA4" w:rsidRPr="00967CA4" w:rsidRDefault="00967CA4" w:rsidP="00967CA4">
                    <w:pPr>
                      <w:spacing w:after="0"/>
                      <w:rPr>
                        <w:rFonts w:ascii="Calibri" w:eastAsia="Calibri" w:hAnsi="Calibri" w:cs="Calibri"/>
                        <w:noProof/>
                        <w:color w:val="FF0000"/>
                        <w:sz w:val="24"/>
                        <w:szCs w:val="24"/>
                      </w:rPr>
                    </w:pPr>
                    <w:r w:rsidRPr="00967CA4">
                      <w:rPr>
                        <w:rFonts w:ascii="Calibri" w:eastAsia="Calibri" w:hAnsi="Calibri" w:cs="Calibri"/>
                        <w:noProof/>
                        <w:color w:val="FF0000"/>
                        <w:sz w:val="24"/>
                        <w:szCs w:val="24"/>
                      </w:rPr>
                      <w:t>DATA CLASSIFICATION : CONTROLLED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5A087" w14:textId="199BA78C" w:rsidR="002C379B" w:rsidRDefault="00F366C4" w:rsidP="00B64E06">
    <w:pPr>
      <w:pStyle w:val="Header"/>
      <w:rPr>
        <w:rFonts w:ascii="Book Antiqua" w:hAnsi="Book Antiqua"/>
        <w:bCs/>
      </w:rPr>
    </w:pPr>
    <w:r>
      <w:rPr>
        <w:rFonts w:ascii="Book Antiqua" w:hAnsi="Book Antiqua"/>
        <w:b/>
        <w:bCs/>
        <w:noProof/>
        <w:sz w:val="24"/>
        <w:szCs w:val="24"/>
      </w:rPr>
      <mc:AlternateContent>
        <mc:Choice Requires="wps">
          <w:drawing>
            <wp:anchor distT="0" distB="0" distL="0" distR="0" simplePos="0" relativeHeight="251655168" behindDoc="0" locked="0" layoutInCell="1" allowOverlap="1" wp14:anchorId="5D820F73" wp14:editId="039A8528">
              <wp:simplePos x="0" y="0"/>
              <wp:positionH relativeFrom="page">
                <wp:posOffset>646430</wp:posOffset>
              </wp:positionH>
              <wp:positionV relativeFrom="page">
                <wp:posOffset>-9525</wp:posOffset>
              </wp:positionV>
              <wp:extent cx="2325370" cy="404495"/>
              <wp:effectExtent l="0" t="0" r="17780" b="14605"/>
              <wp:wrapNone/>
              <wp:docPr id="1333246727" name="Text Box 6" descr="DATA CLASSIFICATION : 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25370" cy="404495"/>
                      </a:xfrm>
                      <a:prstGeom prst="rect">
                        <a:avLst/>
                      </a:prstGeom>
                      <a:noFill/>
                      <a:ln>
                        <a:noFill/>
                      </a:ln>
                    </wps:spPr>
                    <wps:txbx>
                      <w:txbxContent>
                        <w:p w14:paraId="1E2F93FC" w14:textId="0B0F9EE0" w:rsidR="00967CA4" w:rsidRPr="00967CA4" w:rsidRDefault="00967CA4" w:rsidP="00967CA4">
                          <w:pPr>
                            <w:spacing w:after="0"/>
                            <w:rPr>
                              <w:rFonts w:ascii="Calibri" w:eastAsia="Calibri" w:hAnsi="Calibri" w:cs="Calibri"/>
                              <w:noProof/>
                              <w:color w:val="FF0000"/>
                              <w:sz w:val="24"/>
                              <w:szCs w:val="24"/>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D820F73" id="_x0000_t202" coordsize="21600,21600" o:spt="202" path="m,l,21600r21600,l21600,xe">
              <v:stroke joinstyle="miter"/>
              <v:path gradientshapeok="t" o:connecttype="rect"/>
            </v:shapetype>
            <v:shape id="Text Box 6" o:spid="_x0000_s1028" type="#_x0000_t202" alt="DATA CLASSIFICATION : CONTROLLED" style="position:absolute;margin-left:50.9pt;margin-top:-.75pt;width:183.1pt;height:31.8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" filled="f" stroked="f">
              <v:textbox style="mso-fit-shape-to-text:t" inset="0,15pt,0,0">
                <w:txbxContent>
                  <w:p w14:paraId="1E2F93FC" w14:textId="0B0F9EE0" w:rsidR="00967CA4" w:rsidRPr="00967CA4" w:rsidRDefault="00967CA4" w:rsidP="00967CA4">
                    <w:pPr>
                      <w:spacing w:after="0"/>
                      <w:rPr>
                        <w:rFonts w:ascii="Calibri" w:eastAsia="Calibri" w:hAnsi="Calibri" w:cs="Calibri"/>
                        <w:noProof/>
                        <w:color w:val="FF0000"/>
                        <w:sz w:val="24"/>
                        <w:szCs w:val="24"/>
                      </w:rPr>
                    </w:pPr>
                  </w:p>
                </w:txbxContent>
              </v:textbox>
              <w10:wrap anchorx="page" anchory="page"/>
            </v:shape>
          </w:pict>
        </mc:Fallback>
      </mc:AlternateContent>
    </w:r>
    <w:r w:rsidR="00967CA4">
      <w:rPr>
        <w:rFonts w:ascii="Book Antiqua" w:hAnsi="Book Antiqua"/>
        <w:b/>
        <w:bCs/>
        <w:noProof/>
        <w:sz w:val="24"/>
        <w:szCs w:val="24"/>
      </w:rPr>
      <mc:AlternateContent>
        <mc:Choice Requires="wps">
          <w:drawing>
            <wp:anchor distT="0" distB="0" distL="114300" distR="114300" simplePos="0" relativeHeight="251658240" behindDoc="1" locked="0" layoutInCell="1" allowOverlap="1" wp14:anchorId="68952127" wp14:editId="19C9ECC9">
              <wp:simplePos x="914400" y="457200"/>
              <wp:positionH relativeFrom="margin">
                <wp:align>center</wp:align>
              </wp:positionH>
              <wp:positionV relativeFrom="margin">
                <wp:align>center</wp:align>
              </wp:positionV>
              <wp:extent cx="5731510" cy="1069975"/>
              <wp:effectExtent l="95250" t="38100" r="62230" b="36830"/>
              <wp:wrapNone/>
              <wp:docPr id="1783029469" name="Text Box 9" descr="DATA CLASSIFICATION : CONTROLL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20391733">
                        <a:off x="0" y="0"/>
                        <a:ext cx="5731510" cy="1069975"/>
                      </a:xfrm>
                      <a:prstGeom prst="rect">
                        <a:avLst/>
                      </a:prstGeom>
                      <a:noFill/>
                      <a:ln>
                        <a:noFill/>
                      </a:ln>
                    </wps:spPr>
                    <wps:txbx>
                      <w:txbxContent>
                        <w:p w14:paraId="7588F655" w14:textId="714EBB7B" w:rsidR="00967CA4" w:rsidRPr="00967CA4" w:rsidRDefault="00967CA4" w:rsidP="00967CA4">
                          <w:pPr>
                            <w:spacing w:after="0"/>
                            <w:rPr>
                              <w:rFonts w:ascii="Calibri" w:eastAsia="Calibri" w:hAnsi="Calibri" w:cs="Calibri"/>
                              <w:noProof/>
                              <w:color w:val="FF0000"/>
                              <w:sz w:val="60"/>
                              <w:szCs w:val="60"/>
                              <w14:textFill>
                                <w14:solidFill>
                                  <w14:srgbClr w14:val="FF0000">
                                    <w14:alpha w14:val="50000"/>
                                  </w14:srgbClr>
                                </w14:solidFill>
                              </w14:textFill>
                            </w:rPr>
                          </w:pP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68952127" id="Text Box 9" o:spid="_x0000_s1029" type="#_x0000_t202" alt="DATA CLASSIFICATION : CONTROLLED" style="position:absolute;margin-left:0;margin-top:0;width:451.3pt;height:84.25pt;rotation:-1319750fd;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" filled="f" stroked="f">
              <v:textbox style="mso-fit-shape-to-text:t" inset="0,0,0,0">
                <w:txbxContent>
                  <w:p w14:paraId="7588F655" w14:textId="714EBB7B" w:rsidR="00967CA4" w:rsidRPr="00967CA4" w:rsidRDefault="00967CA4" w:rsidP="00967CA4">
                    <w:pPr>
                      <w:spacing w:after="0"/>
                      <w:rPr>
                        <w:rFonts w:ascii="Calibri" w:eastAsia="Calibri" w:hAnsi="Calibri" w:cs="Calibri"/>
                        <w:noProof/>
                        <w:color w:val="FF0000"/>
                        <w:sz w:val="60"/>
                        <w:szCs w:val="60"/>
                        <w14:textFill>
                          <w14:solidFill>
                            <w14:srgbClr w14:val="FF0000">
                              <w14:alpha w14:val="50000"/>
                            </w14:srgbClr>
                          </w14:solidFill>
                        </w14:textFill>
                      </w:rPr>
                    </w:pPr>
                  </w:p>
                </w:txbxContent>
              </v:textbox>
              <w10:wrap anchorx="margin" anchory="margin"/>
            </v:shape>
          </w:pict>
        </mc:Fallback>
      </mc:AlternateContent>
    </w:r>
    <w:r w:rsidR="00B64E06" w:rsidRPr="00FD7B0E">
      <w:rPr>
        <w:rFonts w:ascii="Book Antiqua" w:hAnsi="Book Antiqua"/>
        <w:b/>
        <w:bCs/>
        <w:sz w:val="24"/>
        <w:szCs w:val="24"/>
      </w:rPr>
      <w:t xml:space="preserve">Specification No. </w:t>
    </w:r>
    <w:r w:rsidR="00A43175" w:rsidRPr="00A43175">
      <w:rPr>
        <w:rFonts w:ascii="Book Antiqua" w:hAnsi="Book Antiqua"/>
        <w:bCs/>
      </w:rPr>
      <w:t>NR3/NT/W-AIS/DOM/K00/25/11854 (RFx No. 5002004746)</w:t>
    </w:r>
  </w:p>
  <w:p w14:paraId="0E886F48" w14:textId="033E2A33" w:rsidR="00B64E06" w:rsidRDefault="00B64E06" w:rsidP="00B64E06">
    <w:pPr>
      <w:pStyle w:val="Header"/>
      <w:rPr>
        <w:rFonts w:ascii="Book Antiqua" w:hAnsi="Book Antiqua"/>
        <w:b/>
        <w:bCs/>
        <w:sz w:val="24"/>
        <w:szCs w:val="24"/>
      </w:rPr>
    </w:pPr>
    <w:r w:rsidRPr="00FD7B0E">
      <w:rPr>
        <w:rFonts w:ascii="Book Antiqua" w:hAnsi="Book Antiqua"/>
        <w:b/>
        <w:bCs/>
        <w:sz w:val="24"/>
        <w:szCs w:val="24"/>
      </w:rPr>
      <w:t>Attachment-</w:t>
    </w:r>
    <w:r w:rsidR="00FB313F">
      <w:rPr>
        <w:rFonts w:ascii="Book Antiqua" w:hAnsi="Book Antiqua"/>
        <w:b/>
        <w:bCs/>
        <w:sz w:val="24"/>
        <w:szCs w:val="24"/>
      </w:rPr>
      <w:t>22</w:t>
    </w:r>
  </w:p>
  <w:p w14:paraId="2321C924" w14:textId="77777777" w:rsidR="00FD7B0E" w:rsidRPr="00FD7B0E" w:rsidRDefault="00FD7B0E" w:rsidP="00FD7B0E">
    <w:pPr>
      <w:pStyle w:val="Header"/>
      <w:jc w:val="right"/>
      <w:rPr>
        <w:rFonts w:ascii="Book Antiqua" w:hAnsi="Book Antiqua"/>
        <w:b/>
        <w:bCs/>
        <w:sz w:val="24"/>
        <w:szCs w:val="24"/>
      </w:rPr>
    </w:pPr>
    <w:r w:rsidRPr="00FD7B0E">
      <w:rPr>
        <w:rFonts w:ascii="Book Antiqua" w:hAnsi="Book Antiqua"/>
        <w:b/>
        <w:bCs/>
        <w:sz w:val="24"/>
        <w:szCs w:val="24"/>
      </w:rPr>
      <w:t xml:space="preserve">Page </w:t>
    </w:r>
    <w:r w:rsidRPr="00FD7B0E">
      <w:rPr>
        <w:rFonts w:ascii="Book Antiqua" w:hAnsi="Book Antiqua"/>
        <w:b/>
        <w:bCs/>
        <w:sz w:val="24"/>
        <w:szCs w:val="24"/>
      </w:rPr>
      <w:fldChar w:fldCharType="begin"/>
    </w:r>
    <w:r w:rsidRPr="00FD7B0E">
      <w:rPr>
        <w:rFonts w:ascii="Book Antiqua" w:hAnsi="Book Antiqua"/>
        <w:b/>
        <w:bCs/>
        <w:sz w:val="24"/>
        <w:szCs w:val="24"/>
      </w:rPr>
      <w:instrText xml:space="preserve"> PAGE  \* Arabic  \* MERGEFORMAT </w:instrText>
    </w:r>
    <w:r w:rsidRPr="00FD7B0E">
      <w:rPr>
        <w:rFonts w:ascii="Book Antiqua" w:hAnsi="Book Antiqua"/>
        <w:b/>
        <w:bCs/>
        <w:sz w:val="24"/>
        <w:szCs w:val="24"/>
      </w:rPr>
      <w:fldChar w:fldCharType="separate"/>
    </w:r>
    <w:r w:rsidR="0043672A">
      <w:rPr>
        <w:rFonts w:ascii="Book Antiqua" w:hAnsi="Book Antiqua"/>
        <w:b/>
        <w:bCs/>
        <w:noProof/>
        <w:sz w:val="24"/>
        <w:szCs w:val="24"/>
      </w:rPr>
      <w:t>1</w:t>
    </w:r>
    <w:r w:rsidRPr="00FD7B0E">
      <w:rPr>
        <w:rFonts w:ascii="Book Antiqua" w:hAnsi="Book Antiqua"/>
        <w:b/>
        <w:bCs/>
        <w:sz w:val="24"/>
        <w:szCs w:val="24"/>
      </w:rPr>
      <w:fldChar w:fldCharType="end"/>
    </w:r>
    <w:r w:rsidRPr="00FD7B0E">
      <w:rPr>
        <w:rFonts w:ascii="Book Antiqua" w:hAnsi="Book Antiqua"/>
        <w:b/>
        <w:bCs/>
        <w:sz w:val="24"/>
        <w:szCs w:val="24"/>
      </w:rPr>
      <w:t xml:space="preserve"> of </w:t>
    </w:r>
    <w:r w:rsidRPr="00FD7B0E">
      <w:rPr>
        <w:rFonts w:ascii="Book Antiqua" w:hAnsi="Book Antiqua"/>
        <w:b/>
        <w:bCs/>
        <w:sz w:val="24"/>
        <w:szCs w:val="24"/>
      </w:rPr>
      <w:fldChar w:fldCharType="begin"/>
    </w:r>
    <w:r w:rsidRPr="00FD7B0E">
      <w:rPr>
        <w:rFonts w:ascii="Book Antiqua" w:hAnsi="Book Antiqua"/>
        <w:b/>
        <w:bCs/>
        <w:sz w:val="24"/>
        <w:szCs w:val="24"/>
      </w:rPr>
      <w:instrText xml:space="preserve"> NUMPAGES  \* Arabic  \* MERGEFORMAT </w:instrText>
    </w:r>
    <w:r w:rsidRPr="00FD7B0E">
      <w:rPr>
        <w:rFonts w:ascii="Book Antiqua" w:hAnsi="Book Antiqua"/>
        <w:b/>
        <w:bCs/>
        <w:sz w:val="24"/>
        <w:szCs w:val="24"/>
      </w:rPr>
      <w:fldChar w:fldCharType="separate"/>
    </w:r>
    <w:r w:rsidR="0043672A">
      <w:rPr>
        <w:rFonts w:ascii="Book Antiqua" w:hAnsi="Book Antiqua"/>
        <w:b/>
        <w:bCs/>
        <w:noProof/>
        <w:sz w:val="24"/>
        <w:szCs w:val="24"/>
      </w:rPr>
      <w:t>3</w:t>
    </w:r>
    <w:r w:rsidRPr="00FD7B0E">
      <w:rPr>
        <w:rFonts w:ascii="Book Antiqua" w:hAnsi="Book Antiqua"/>
        <w:b/>
        <w:bCs/>
        <w:sz w:val="24"/>
        <w:szCs w:val="24"/>
      </w:rPr>
      <w:fldChar w:fldCharType="end"/>
    </w:r>
  </w:p>
  <w:p w14:paraId="622E3574" w14:textId="777777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92BC" w14:textId="556A6B03" w:rsidR="00F23817" w:rsidRDefault="00967CA4">
    <w:pPr>
      <w:pStyle w:val="Header"/>
    </w:pPr>
    <w:r>
      <w:rPr>
        <w:noProof/>
      </w:rPr>
      <mc:AlternateContent>
        <mc:Choice Requires="wps">
          <w:drawing>
            <wp:anchor distT="0" distB="0" distL="114300" distR="114300" simplePos="0" relativeHeight="251659264" behindDoc="1" locked="0" layoutInCell="1" allowOverlap="1" wp14:anchorId="6E9824E2" wp14:editId="728DA1E6">
              <wp:simplePos x="635" y="635"/>
              <wp:positionH relativeFrom="margin">
                <wp:align>center</wp:align>
              </wp:positionH>
              <wp:positionV relativeFrom="margin">
                <wp:align>center</wp:align>
              </wp:positionV>
              <wp:extent cx="5731510" cy="1069975"/>
              <wp:effectExtent l="0" t="1885950" r="0" b="1882775"/>
              <wp:wrapNone/>
              <wp:docPr id="1104491917" name="Text Box 7" descr="DATA CLASSIFICATION : CONTROLLED">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5731510" cy="1069975"/>
                      </a:xfrm>
                      <a:prstGeom prst="rect">
                        <a:avLst/>
                      </a:prstGeom>
                      <a:noFill/>
                      <a:ln>
                        <a:noFill/>
                      </a:ln>
                    </wps:spPr>
                    <wps:txbx>
                      <w:txbxContent>
                        <w:p w14:paraId="089C9431" w14:textId="79EDD977" w:rsidR="00967CA4" w:rsidRPr="00967CA4" w:rsidRDefault="00967CA4" w:rsidP="00967CA4">
                          <w:pPr>
                            <w:spacing w:after="0"/>
                            <w:rPr>
                              <w:rFonts w:ascii="Calibri" w:eastAsia="Calibri" w:hAnsi="Calibri" w:cs="Calibri"/>
                              <w:noProof/>
                              <w:color w:val="FF0000"/>
                              <w:sz w:val="60"/>
                              <w:szCs w:val="60"/>
                              <w14:textFill>
                                <w14:solidFill>
                                  <w14:srgbClr w14:val="FF0000">
                                    <w14:alpha w14:val="50000"/>
                                  </w14:srgbClr>
                                </w14:solidFill>
                              </w14:textFill>
                            </w:rPr>
                          </w:pPr>
                          <w:r w:rsidRPr="00967CA4">
                            <w:rPr>
                              <w:rFonts w:ascii="Calibri" w:eastAsia="Calibri" w:hAnsi="Calibri" w:cs="Calibri"/>
                              <w:noProof/>
                              <w:color w:val="FF0000"/>
                              <w:sz w:val="60"/>
                              <w:szCs w:val="60"/>
                              <w14:textFill>
                                <w14:solidFill>
                                  <w14:srgbClr w14:val="FF0000">
                                    <w14:alpha w14:val="50000"/>
                                  </w14:srgbClr>
                                </w14:solidFill>
                              </w14:textFill>
                            </w:rPr>
                            <w:t>DATA CLASSIFICATION : CONTROLLED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E9824E2" id="_x0000_t202" coordsize="21600,21600" o:spt="202" path="m,l,21600r21600,l21600,xe">
              <v:stroke joinstyle="miter"/>
              <v:path gradientshapeok="t" o:connecttype="rect"/>
            </v:shapetype>
            <v:shape id="Text Box 7" o:spid="_x0000_s1030" type="#_x0000_t202" alt="DATA CLASSIFICATION : CONTROLLED" style="position:absolute;margin-left:0;margin-top:0;width:451.3pt;height:84.25pt;rotation:-45;z-index:-25165721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" filled="f" stroked="f">
              <v:textbox style="mso-fit-shape-to-text:t" inset="0,0,0,0">
                <w:txbxContent>
                  <w:p w14:paraId="089C9431" w14:textId="79EDD977" w:rsidR="00967CA4" w:rsidRPr="00967CA4" w:rsidRDefault="00967CA4" w:rsidP="00967CA4">
                    <w:pPr>
                      <w:spacing w:after="0"/>
                      <w:rPr>
                        <w:rFonts w:ascii="Calibri" w:eastAsia="Calibri" w:hAnsi="Calibri" w:cs="Calibri"/>
                        <w:noProof/>
                        <w:color w:val="FF0000"/>
                        <w:sz w:val="60"/>
                        <w:szCs w:val="60"/>
                        <w14:textFill>
                          <w14:solidFill>
                            <w14:srgbClr w14:val="FF0000">
                              <w14:alpha w14:val="50000"/>
                            </w14:srgbClr>
                          </w14:solidFill>
                        </w14:textFill>
                      </w:rPr>
                    </w:pPr>
                    <w:r w:rsidRPr="00967CA4">
                      <w:rPr>
                        <w:rFonts w:ascii="Calibri" w:eastAsia="Calibri" w:hAnsi="Calibri" w:cs="Calibri"/>
                        <w:noProof/>
                        <w:color w:val="FF0000"/>
                        <w:sz w:val="60"/>
                        <w:szCs w:val="60"/>
                        <w14:textFill>
                          <w14:solidFill>
                            <w14:srgbClr w14:val="FF0000">
                              <w14:alpha w14:val="50000"/>
                            </w14:srgbClr>
                          </w14:solidFill>
                        </w14:textFill>
                      </w:rPr>
                      <w:t>DATA CLASSIFICATION : CONTROLLED</w:t>
                    </w:r>
                  </w:p>
                </w:txbxContent>
              </v:textbox>
              <w10:wrap anchorx="margin" anchory="margin"/>
            </v:shape>
          </w:pict>
        </mc:Fallback>
      </mc:AlternateContent>
    </w:r>
    <w:r>
      <w:rPr>
        <w:noProof/>
      </w:rPr>
      <mc:AlternateContent>
        <mc:Choice Requires="wps">
          <w:drawing>
            <wp:anchor distT="0" distB="0" distL="0" distR="0" simplePos="0" relativeHeight="251656192" behindDoc="0" locked="0" layoutInCell="1" allowOverlap="1" wp14:anchorId="20694BB1" wp14:editId="59F2F9DD">
              <wp:simplePos x="635" y="635"/>
              <wp:positionH relativeFrom="page">
                <wp:align>center</wp:align>
              </wp:positionH>
              <wp:positionV relativeFrom="page">
                <wp:align>top</wp:align>
              </wp:positionV>
              <wp:extent cx="2325370" cy="404495"/>
              <wp:effectExtent l="0" t="0" r="17780" b="14605"/>
              <wp:wrapNone/>
              <wp:docPr id="2036651621" name="Text Box 4" descr="DATA CLASSIFICATION : CONTROLL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325370" cy="404495"/>
                      </a:xfrm>
                      <a:prstGeom prst="rect">
                        <a:avLst/>
                      </a:prstGeom>
                      <a:noFill/>
                      <a:ln>
                        <a:noFill/>
                      </a:ln>
                    </wps:spPr>
                    <wps:txbx>
                      <w:txbxContent>
                        <w:p w14:paraId="3758771E" w14:textId="57DE88A6" w:rsidR="00967CA4" w:rsidRPr="00967CA4" w:rsidRDefault="00967CA4" w:rsidP="00967CA4">
                          <w:pPr>
                            <w:spacing w:after="0"/>
                            <w:rPr>
                              <w:rFonts w:ascii="Calibri" w:eastAsia="Calibri" w:hAnsi="Calibri" w:cs="Calibri"/>
                              <w:noProof/>
                              <w:color w:val="FF0000"/>
                              <w:sz w:val="24"/>
                              <w:szCs w:val="24"/>
                            </w:rPr>
                          </w:pPr>
                          <w:r w:rsidRPr="00967CA4">
                            <w:rPr>
                              <w:rFonts w:ascii="Calibri" w:eastAsia="Calibri" w:hAnsi="Calibri" w:cs="Calibri"/>
                              <w:noProof/>
                              <w:color w:val="FF0000"/>
                              <w:sz w:val="24"/>
                              <w:szCs w:val="24"/>
                            </w:rPr>
                            <w:t>DATA CLASSIFICATION : CONTROLLED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 w14:anchorId="20694BB1" id="Text Box 4" o:spid="_x0000_s1031" type="#_x0000_t202" alt="DATA CLASSIFICATION : CONTROLLED" style="position:absolute;margin-left:0;margin-top:0;width:183.1pt;height:31.85pt;z-index:2516561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" filled="f" stroked="f">
              <v:textbox style="mso-fit-shape-to-text:t" inset="0,15pt,0,0">
                <w:txbxContent>
                  <w:p w14:paraId="3758771E" w14:textId="57DE88A6" w:rsidR="00967CA4" w:rsidRPr="00967CA4" w:rsidRDefault="00967CA4" w:rsidP="00967CA4">
                    <w:pPr>
                      <w:spacing w:after="0"/>
                      <w:rPr>
                        <w:rFonts w:ascii="Calibri" w:eastAsia="Calibri" w:hAnsi="Calibri" w:cs="Calibri"/>
                        <w:noProof/>
                        <w:color w:val="FF0000"/>
                        <w:sz w:val="24"/>
                        <w:szCs w:val="24"/>
                      </w:rPr>
                    </w:pPr>
                    <w:r w:rsidRPr="00967CA4">
                      <w:rPr>
                        <w:rFonts w:ascii="Calibri" w:eastAsia="Calibri" w:hAnsi="Calibri" w:cs="Calibri"/>
                        <w:noProof/>
                        <w:color w:val="FF0000"/>
                        <w:sz w:val="24"/>
                        <w:szCs w:val="24"/>
                      </w:rPr>
                      <w:t>DATA CLASSIFICATION : CONTROLLED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113355990" o:spid="_x0000_i1037" type="#_x0000_t75" style="width:28.5pt;height:14.25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C403565"/>
    <w:multiLevelType w:val="hybridMultilevel"/>
    <w:tmpl w:val="94645F42"/>
    <w:lvl w:ilvl="0" w:tplc="925C60B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9433857">
    <w:abstractNumId w:val="0"/>
  </w:num>
  <w:num w:numId="2" w16cid:durableId="1598754064">
    <w:abstractNumId w:val="2"/>
  </w:num>
  <w:num w:numId="3" w16cid:durableId="2077821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05616"/>
    <w:rsid w:val="00047C4C"/>
    <w:rsid w:val="00050F33"/>
    <w:rsid w:val="0007362B"/>
    <w:rsid w:val="000811E6"/>
    <w:rsid w:val="00084DA2"/>
    <w:rsid w:val="0009421E"/>
    <w:rsid w:val="000B2DF5"/>
    <w:rsid w:val="000B58F6"/>
    <w:rsid w:val="000C2FBF"/>
    <w:rsid w:val="001339B2"/>
    <w:rsid w:val="00161AE2"/>
    <w:rsid w:val="00192B5F"/>
    <w:rsid w:val="00193CCB"/>
    <w:rsid w:val="001C223D"/>
    <w:rsid w:val="001D0C35"/>
    <w:rsid w:val="00243909"/>
    <w:rsid w:val="002906E5"/>
    <w:rsid w:val="00293DE4"/>
    <w:rsid w:val="002B3899"/>
    <w:rsid w:val="002C379B"/>
    <w:rsid w:val="002F4CF0"/>
    <w:rsid w:val="00300B6B"/>
    <w:rsid w:val="00330D85"/>
    <w:rsid w:val="00352337"/>
    <w:rsid w:val="0038132D"/>
    <w:rsid w:val="00386CBE"/>
    <w:rsid w:val="003B4864"/>
    <w:rsid w:val="003C289F"/>
    <w:rsid w:val="003E365F"/>
    <w:rsid w:val="00403E9F"/>
    <w:rsid w:val="00411966"/>
    <w:rsid w:val="00421A5D"/>
    <w:rsid w:val="0043672A"/>
    <w:rsid w:val="004827E0"/>
    <w:rsid w:val="00490571"/>
    <w:rsid w:val="004B745E"/>
    <w:rsid w:val="004C74BC"/>
    <w:rsid w:val="004E72DE"/>
    <w:rsid w:val="004F328F"/>
    <w:rsid w:val="00507949"/>
    <w:rsid w:val="00515D8A"/>
    <w:rsid w:val="00533E91"/>
    <w:rsid w:val="00580259"/>
    <w:rsid w:val="00581BB5"/>
    <w:rsid w:val="005A0354"/>
    <w:rsid w:val="005C0266"/>
    <w:rsid w:val="006040AC"/>
    <w:rsid w:val="00617A42"/>
    <w:rsid w:val="00636512"/>
    <w:rsid w:val="00674356"/>
    <w:rsid w:val="006C0C9A"/>
    <w:rsid w:val="006E506C"/>
    <w:rsid w:val="00731629"/>
    <w:rsid w:val="0073240B"/>
    <w:rsid w:val="0073674E"/>
    <w:rsid w:val="00737B8B"/>
    <w:rsid w:val="00750BB8"/>
    <w:rsid w:val="007A1878"/>
    <w:rsid w:val="007A5BF5"/>
    <w:rsid w:val="007D1689"/>
    <w:rsid w:val="00813988"/>
    <w:rsid w:val="00852F88"/>
    <w:rsid w:val="00855A89"/>
    <w:rsid w:val="00861BAA"/>
    <w:rsid w:val="00873A21"/>
    <w:rsid w:val="00877506"/>
    <w:rsid w:val="0088444C"/>
    <w:rsid w:val="00885002"/>
    <w:rsid w:val="008867FC"/>
    <w:rsid w:val="00892B9C"/>
    <w:rsid w:val="008B0400"/>
    <w:rsid w:val="0091540E"/>
    <w:rsid w:val="00921EDC"/>
    <w:rsid w:val="00923EBE"/>
    <w:rsid w:val="00925C82"/>
    <w:rsid w:val="0093678C"/>
    <w:rsid w:val="00967CA4"/>
    <w:rsid w:val="009715DC"/>
    <w:rsid w:val="009815AC"/>
    <w:rsid w:val="009A2C85"/>
    <w:rsid w:val="009D12EC"/>
    <w:rsid w:val="009D6B97"/>
    <w:rsid w:val="00A37C1D"/>
    <w:rsid w:val="00A43175"/>
    <w:rsid w:val="00A45681"/>
    <w:rsid w:val="00A47043"/>
    <w:rsid w:val="00A72475"/>
    <w:rsid w:val="00A75BCD"/>
    <w:rsid w:val="00A81B42"/>
    <w:rsid w:val="00AA0BDD"/>
    <w:rsid w:val="00AA43E3"/>
    <w:rsid w:val="00AF2CF4"/>
    <w:rsid w:val="00AF52EB"/>
    <w:rsid w:val="00B06BEC"/>
    <w:rsid w:val="00B57C7B"/>
    <w:rsid w:val="00B64E06"/>
    <w:rsid w:val="00B664F1"/>
    <w:rsid w:val="00B76BB9"/>
    <w:rsid w:val="00B84DE0"/>
    <w:rsid w:val="00BC52F6"/>
    <w:rsid w:val="00BE2BFE"/>
    <w:rsid w:val="00C2314E"/>
    <w:rsid w:val="00C51FE4"/>
    <w:rsid w:val="00C5241B"/>
    <w:rsid w:val="00CA52B8"/>
    <w:rsid w:val="00CB6516"/>
    <w:rsid w:val="00CC54E9"/>
    <w:rsid w:val="00CD1AA6"/>
    <w:rsid w:val="00CE3455"/>
    <w:rsid w:val="00CF1C86"/>
    <w:rsid w:val="00CF7B4D"/>
    <w:rsid w:val="00D03843"/>
    <w:rsid w:val="00D25A9E"/>
    <w:rsid w:val="00D64810"/>
    <w:rsid w:val="00DA62C9"/>
    <w:rsid w:val="00DC490D"/>
    <w:rsid w:val="00DE508A"/>
    <w:rsid w:val="00E04E31"/>
    <w:rsid w:val="00E7254C"/>
    <w:rsid w:val="00EC04C8"/>
    <w:rsid w:val="00EC21B4"/>
    <w:rsid w:val="00F10C4E"/>
    <w:rsid w:val="00F164AB"/>
    <w:rsid w:val="00F23817"/>
    <w:rsid w:val="00F249F0"/>
    <w:rsid w:val="00F366C4"/>
    <w:rsid w:val="00F37BFE"/>
    <w:rsid w:val="00F678C8"/>
    <w:rsid w:val="00F96C6D"/>
    <w:rsid w:val="00FB313F"/>
    <w:rsid w:val="00FC2A53"/>
    <w:rsid w:val="00FC3622"/>
    <w:rsid w:val="00FD7B0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610AF056"/>
  <w15:docId w15:val="{B2078842-BC4A-479A-B5D9-3F9A3177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lstextview">
    <w:name w:val="lstextview"/>
    <w:basedOn w:val="DefaultParagraphFont"/>
    <w:rsid w:val="00D03843"/>
  </w:style>
  <w:style w:type="paragraph" w:customStyle="1" w:styleId="paragraph">
    <w:name w:val="paragraph"/>
    <w:basedOn w:val="Normal"/>
    <w:rsid w:val="00F96C6D"/>
    <w:pPr>
      <w:spacing w:before="100" w:beforeAutospacing="1" w:after="100" w:afterAutospacing="1" w:line="240" w:lineRule="auto"/>
    </w:pPr>
    <w:rPr>
      <w:rFonts w:ascii="Times New Roman" w:eastAsia="Times New Roman" w:hAnsi="Times New Roman" w:cs="Times New Roman"/>
      <w:sz w:val="24"/>
      <w:szCs w:val="24"/>
      <w:lang w:eastAsia="en-IN" w:bidi="ar-SA"/>
    </w:rPr>
  </w:style>
  <w:style w:type="character" w:customStyle="1" w:styleId="normaltextrun">
    <w:name w:val="normaltextrun"/>
    <w:basedOn w:val="DefaultParagraphFont"/>
    <w:rsid w:val="00F96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83</cp:revision>
  <cp:lastPrinted>2020-12-22T12:09:00Z</cp:lastPrinted>
  <dcterms:created xsi:type="dcterms:W3CDTF">2019-05-22T10:24:00Z</dcterms:created>
  <dcterms:modified xsi:type="dcterms:W3CDTF">2025-09-02T12:12:00Z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7964d665,4fe76ece,4f77bb07</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ClassificationWatermarkShapeIds">
    <vt:lpwstr>41d5358d,61b1073c,6a46dedd</vt:lpwstr>
  </property>
  <property fmtid="{D5CDD505-2E9C-101B-9397-08002B2CF9AE}" pid="6" name="ClassificationWatermarkFontProps">
    <vt:lpwstr>#ff0000,30,Calibri</vt:lpwstr>
  </property>
  <property fmtid="{D5CDD505-2E9C-101B-9397-08002B2CF9AE}" pid="7" name="ClassificationWatermarkText">
    <vt:lpwstr>DATA CLASSIFICATION : CONTROLLED</vt:lpwstr>
  </property>
  <property fmtid="{D5CDD505-2E9C-101B-9397-08002B2CF9AE}" pid="8" name="MSIP_Label_0321f918-ec86-4ca8-a055-14fb72716b9b_Enabled">
    <vt:lpwstr>true</vt:lpwstr>
  </property>
  <property fmtid="{D5CDD505-2E9C-101B-9397-08002B2CF9AE}" pid="9" name="MSIP_Label_0321f918-ec86-4ca8-a055-14fb72716b9b_SetDate">
    <vt:lpwstr>2025-06-16T11:08:57Z</vt:lpwstr>
  </property>
  <property fmtid="{D5CDD505-2E9C-101B-9397-08002B2CF9AE}" pid="10" name="MSIP_Label_0321f918-ec86-4ca8-a055-14fb72716b9b_Method">
    <vt:lpwstr>Privileged</vt:lpwstr>
  </property>
  <property fmtid="{D5CDD505-2E9C-101B-9397-08002B2CF9AE}" pid="11" name="MSIP_Label_0321f918-ec86-4ca8-a055-14fb72716b9b_Name">
    <vt:lpwstr>Controlled-IT</vt:lpwstr>
  </property>
  <property fmtid="{D5CDD505-2E9C-101B-9397-08002B2CF9AE}" pid="12" name="MSIP_Label_0321f918-ec86-4ca8-a055-14fb72716b9b_SiteId">
    <vt:lpwstr>7048075c-52c2-4a40-8e7c-5c5a5573c87f</vt:lpwstr>
  </property>
  <property fmtid="{D5CDD505-2E9C-101B-9397-08002B2CF9AE}" pid="13" name="MSIP_Label_0321f918-ec86-4ca8-a055-14fb72716b9b_ActionId">
    <vt:lpwstr>8f96c9f8-6ddb-4549-a16a-1a10240c477d</vt:lpwstr>
  </property>
  <property fmtid="{D5CDD505-2E9C-101B-9397-08002B2CF9AE}" pid="14" name="MSIP_Label_0321f918-ec86-4ca8-a055-14fb72716b9b_ContentBits">
    <vt:lpwstr>5</vt:lpwstr>
  </property>
  <property fmtid="{D5CDD505-2E9C-101B-9397-08002B2CF9AE}" pid="15" name="MSIP_Label_0321f918-ec86-4ca8-a055-14fb72716b9b_Tag">
    <vt:lpwstr>10, 0, 1, 1</vt:lpwstr>
  </property>
</Properties>
</file>